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4F19" w:rsidRDefault="003F1268" w:rsidP="003F1268">
      <w:pPr>
        <w:jc w:val="center"/>
      </w:pPr>
      <w:r w:rsidRPr="003F1268">
        <w:t xml:space="preserve">Задания для составления описаний изобретений </w:t>
      </w:r>
    </w:p>
    <w:p w:rsidR="00D84F19" w:rsidRDefault="003F1268" w:rsidP="003F1268">
      <w:pPr>
        <w:jc w:val="center"/>
      </w:pPr>
      <w:r w:rsidRPr="003F1268">
        <w:t xml:space="preserve">и формулы изобретений </w:t>
      </w:r>
    </w:p>
    <w:p w:rsidR="00D84F19" w:rsidRDefault="00D84F19" w:rsidP="003F1268">
      <w:pPr>
        <w:jc w:val="center"/>
      </w:pPr>
    </w:p>
    <w:p w:rsidR="00A773B0" w:rsidRDefault="003F1268" w:rsidP="003F1268">
      <w:pPr>
        <w:jc w:val="center"/>
      </w:pPr>
      <w:r w:rsidRPr="003F1268">
        <w:t>Вариант 1</w:t>
      </w:r>
    </w:p>
    <w:p w:rsidR="003F1268" w:rsidRDefault="003F1268" w:rsidP="003F1268">
      <w:pPr>
        <w:jc w:val="center"/>
      </w:pPr>
      <w:r>
        <w:rPr>
          <w:noProof/>
        </w:rPr>
        <w:drawing>
          <wp:inline distT="0" distB="0" distL="0" distR="0" wp14:anchorId="22E6487F" wp14:editId="41A2423F">
            <wp:extent cx="2200275" cy="4243383"/>
            <wp:effectExtent l="0" t="0" r="0" b="508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
                    <a:srcRect l="42860" t="32877" r="41408" b="15342"/>
                    <a:stretch/>
                  </pic:blipFill>
                  <pic:spPr bwMode="auto">
                    <a:xfrm>
                      <a:off x="0" y="0"/>
                      <a:ext cx="2202809" cy="4248270"/>
                    </a:xfrm>
                    <a:prstGeom prst="rect">
                      <a:avLst/>
                    </a:prstGeom>
                    <a:ln>
                      <a:noFill/>
                    </a:ln>
                    <a:extLst>
                      <a:ext uri="{53640926-AAD7-44D8-BBD7-CCE9431645EC}">
                        <a14:shadowObscured xmlns:a14="http://schemas.microsoft.com/office/drawing/2010/main"/>
                      </a:ext>
                    </a:extLst>
                  </pic:spPr>
                </pic:pic>
              </a:graphicData>
            </a:graphic>
          </wp:inline>
        </w:drawing>
      </w:r>
    </w:p>
    <w:p w:rsidR="003F1268" w:rsidRDefault="003F1268" w:rsidP="003F1268">
      <w:pPr>
        <w:jc w:val="center"/>
      </w:pPr>
      <w:r>
        <w:t>Рисунок 1</w:t>
      </w:r>
    </w:p>
    <w:p w:rsidR="003F1268" w:rsidRDefault="003F1268" w:rsidP="003F1268">
      <w:pPr>
        <w:ind w:firstLine="709"/>
        <w:jc w:val="both"/>
      </w:pPr>
      <w:r>
        <w:t xml:space="preserve">Придумал я, как в обычном оцинкованном ведре быстро </w:t>
      </w:r>
      <w:proofErr w:type="gramStart"/>
      <w:r>
        <w:t>на-греть</w:t>
      </w:r>
      <w:proofErr w:type="gramEnd"/>
      <w:r>
        <w:t xml:space="preserve"> воду, сэкономив при этом газ (рис. </w:t>
      </w:r>
      <w:r>
        <w:t>1</w:t>
      </w:r>
      <w:r>
        <w:t>). На дне ведра по кругу диаметром, соответствующим га</w:t>
      </w:r>
      <w:r>
        <w:t>зовой горелке, вырубил шесть от</w:t>
      </w:r>
      <w:r>
        <w:t>верстий. Еще шесть отверстий – на</w:t>
      </w:r>
      <w:r>
        <w:t xml:space="preserve"> стенке ведра. В отверстия вста</w:t>
      </w:r>
      <w:r>
        <w:t>вил шесть изогнутых медных т</w:t>
      </w:r>
      <w:r>
        <w:t>рубок. Получилось нечто, напоми</w:t>
      </w:r>
      <w:r>
        <w:t>нающее жаротрубный котел. Я  прикинул, что у меня при диаметре трубок 10 мм каждое девятое ведро греется на сэкономленном 25</w:t>
      </w:r>
      <w:r>
        <w:t xml:space="preserve"> </w:t>
      </w:r>
      <w:r>
        <w:t>газе. Трубки большего диаме</w:t>
      </w:r>
      <w:r>
        <w:t>тра (14–16 мм) поднимут КПД пла</w:t>
      </w:r>
      <w:r>
        <w:t xml:space="preserve">мени еще выше. Жаротрубное ведро, по-моему, будет очень </w:t>
      </w:r>
      <w:proofErr w:type="spellStart"/>
      <w:proofErr w:type="gramStart"/>
      <w:r>
        <w:t>по-лезно</w:t>
      </w:r>
      <w:proofErr w:type="spellEnd"/>
      <w:proofErr w:type="gramEnd"/>
      <w:r>
        <w:t xml:space="preserve"> сельским жителям.</w:t>
      </w:r>
    </w:p>
    <w:p w:rsidR="003F1268" w:rsidRDefault="003F1268" w:rsidP="003F1268">
      <w:pPr>
        <w:ind w:firstLine="709"/>
        <w:jc w:val="both"/>
      </w:pPr>
    </w:p>
    <w:p w:rsidR="000A7690" w:rsidRDefault="000A7690" w:rsidP="003F1268">
      <w:pPr>
        <w:ind w:firstLine="709"/>
        <w:jc w:val="both"/>
      </w:pPr>
    </w:p>
    <w:p w:rsidR="000A7690" w:rsidRDefault="000A7690" w:rsidP="003F1268">
      <w:pPr>
        <w:ind w:firstLine="709"/>
        <w:jc w:val="both"/>
      </w:pPr>
    </w:p>
    <w:p w:rsidR="000A7690" w:rsidRDefault="000A7690" w:rsidP="003F1268">
      <w:pPr>
        <w:ind w:firstLine="709"/>
        <w:jc w:val="both"/>
      </w:pPr>
    </w:p>
    <w:p w:rsidR="000A7690" w:rsidRDefault="000A7690" w:rsidP="003F1268">
      <w:pPr>
        <w:ind w:firstLine="709"/>
        <w:jc w:val="both"/>
      </w:pPr>
    </w:p>
    <w:p w:rsidR="000A7690" w:rsidRDefault="000A7690" w:rsidP="003F1268">
      <w:pPr>
        <w:ind w:firstLine="709"/>
        <w:jc w:val="both"/>
      </w:pPr>
    </w:p>
    <w:p w:rsidR="000A7690" w:rsidRDefault="000A7690" w:rsidP="003F1268">
      <w:pPr>
        <w:ind w:firstLine="709"/>
        <w:jc w:val="both"/>
      </w:pPr>
    </w:p>
    <w:p w:rsidR="000A7690" w:rsidRDefault="000A7690" w:rsidP="003F1268">
      <w:pPr>
        <w:ind w:firstLine="709"/>
        <w:jc w:val="both"/>
      </w:pPr>
    </w:p>
    <w:p w:rsidR="000A7690" w:rsidRDefault="000A7690" w:rsidP="003F1268">
      <w:pPr>
        <w:ind w:firstLine="709"/>
        <w:jc w:val="both"/>
      </w:pPr>
    </w:p>
    <w:p w:rsidR="000A7690" w:rsidRDefault="000A7690" w:rsidP="003F1268">
      <w:pPr>
        <w:ind w:firstLine="709"/>
        <w:jc w:val="both"/>
      </w:pPr>
    </w:p>
    <w:p w:rsidR="000A7690" w:rsidRDefault="000A7690" w:rsidP="000A7690">
      <w:pPr>
        <w:ind w:firstLine="709"/>
        <w:jc w:val="center"/>
      </w:pPr>
      <w:r>
        <w:t>Вариант 2</w:t>
      </w:r>
    </w:p>
    <w:p w:rsidR="003F1268" w:rsidRDefault="003F1268" w:rsidP="000A7690">
      <w:pPr>
        <w:ind w:firstLine="709"/>
        <w:jc w:val="center"/>
      </w:pPr>
      <w:r>
        <w:rPr>
          <w:noProof/>
        </w:rPr>
        <w:drawing>
          <wp:inline distT="0" distB="0" distL="0" distR="0" wp14:anchorId="2DC4B94B" wp14:editId="5629A449">
            <wp:extent cx="3495675" cy="3053283"/>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a:srcRect l="40292" t="42466" r="39161" b="18904"/>
                    <a:stretch/>
                  </pic:blipFill>
                  <pic:spPr bwMode="auto">
                    <a:xfrm>
                      <a:off x="0" y="0"/>
                      <a:ext cx="3499699" cy="3056798"/>
                    </a:xfrm>
                    <a:prstGeom prst="rect">
                      <a:avLst/>
                    </a:prstGeom>
                    <a:ln>
                      <a:noFill/>
                    </a:ln>
                    <a:extLst>
                      <a:ext uri="{53640926-AAD7-44D8-BBD7-CCE9431645EC}">
                        <a14:shadowObscured xmlns:a14="http://schemas.microsoft.com/office/drawing/2010/main"/>
                      </a:ext>
                    </a:extLst>
                  </pic:spPr>
                </pic:pic>
              </a:graphicData>
            </a:graphic>
          </wp:inline>
        </w:drawing>
      </w:r>
    </w:p>
    <w:p w:rsidR="003F1268" w:rsidRDefault="003F1268" w:rsidP="003F1268">
      <w:pPr>
        <w:ind w:firstLine="709"/>
        <w:jc w:val="center"/>
      </w:pPr>
      <w:r>
        <w:t>Рисунок 2</w:t>
      </w:r>
    </w:p>
    <w:p w:rsidR="003F1268" w:rsidRDefault="003F1268" w:rsidP="003F1268">
      <w:pPr>
        <w:ind w:firstLine="709"/>
        <w:jc w:val="both"/>
      </w:pPr>
      <w:r w:rsidRPr="003F1268">
        <w:t>Чтобы ездить со своими маленькими детьми на прогулку и по делам, я пристроил к велосипеду двухместную коляску (рис</w:t>
      </w:r>
      <w:r>
        <w:t xml:space="preserve">. </w:t>
      </w:r>
      <w:r w:rsidR="00894058">
        <w:t>2</w:t>
      </w:r>
      <w:r>
        <w:t>). Ко</w:t>
      </w:r>
      <w:r w:rsidRPr="003F1268">
        <w:t>гда малыши подрастут, сделаю педали, чтобы ребята не сидели, как иждивенцы. Им будет веселе</w:t>
      </w:r>
      <w:r>
        <w:t>е и теплее, да и мощность экипа</w:t>
      </w:r>
      <w:r w:rsidRPr="003F1268">
        <w:t xml:space="preserve">жа увеличится. Коляска сделана на базе велосипеда «Спутник». Конструкция прицепа и основные ее детали показаны на рисунках. Рама сварена из труб овального сечения с толщиной стенок 1 мм и из водопроводной трубы. Колесо – от велосипеда «Кама». На раме одним концом неподвижно закреплены упругие пластины из </w:t>
      </w:r>
      <w:proofErr w:type="spellStart"/>
      <w:proofErr w:type="gramStart"/>
      <w:r w:rsidRPr="003F1268">
        <w:t>тита</w:t>
      </w:r>
      <w:proofErr w:type="spellEnd"/>
      <w:r w:rsidRPr="003F1268">
        <w:t>-нового</w:t>
      </w:r>
      <w:proofErr w:type="gramEnd"/>
      <w:r w:rsidRPr="003F1268">
        <w:t xml:space="preserve"> сплава, выполняющие рол</w:t>
      </w:r>
      <w:r>
        <w:t>ь рессор. Коляска крепится к ра</w:t>
      </w:r>
      <w:r w:rsidRPr="003F1268">
        <w:t>ме велосипеда с помощью шаро</w:t>
      </w:r>
      <w:r>
        <w:t>вых опор собственного изготовле</w:t>
      </w:r>
      <w:r w:rsidRPr="003F1268">
        <w:t xml:space="preserve">ния, причем использованы детали </w:t>
      </w:r>
      <w:proofErr w:type="spellStart"/>
      <w:r w:rsidRPr="003F1268">
        <w:t>гидрораспределителя</w:t>
      </w:r>
      <w:proofErr w:type="spellEnd"/>
      <w:r w:rsidRPr="003F1268">
        <w:t xml:space="preserve"> трактора, а затягивающие барашки – от «Камы».</w:t>
      </w:r>
    </w:p>
    <w:p w:rsidR="000A7690" w:rsidRDefault="000A7690" w:rsidP="000A7690">
      <w:pPr>
        <w:ind w:firstLine="709"/>
        <w:jc w:val="center"/>
      </w:pPr>
      <w:r>
        <w:t>Вариант 3</w:t>
      </w:r>
    </w:p>
    <w:p w:rsidR="003F1268" w:rsidRDefault="000A7690" w:rsidP="00894058">
      <w:pPr>
        <w:ind w:firstLine="709"/>
        <w:jc w:val="center"/>
      </w:pPr>
      <w:r>
        <w:rPr>
          <w:noProof/>
        </w:rPr>
        <w:drawing>
          <wp:inline distT="0" distB="0" distL="0" distR="0" wp14:anchorId="6C5F59E7" wp14:editId="45BABD36">
            <wp:extent cx="3971442" cy="19050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l="40934" t="30959" r="39321" b="52876"/>
                    <a:stretch/>
                  </pic:blipFill>
                  <pic:spPr bwMode="auto">
                    <a:xfrm>
                      <a:off x="0" y="0"/>
                      <a:ext cx="3976014" cy="1907193"/>
                    </a:xfrm>
                    <a:prstGeom prst="rect">
                      <a:avLst/>
                    </a:prstGeom>
                    <a:ln>
                      <a:noFill/>
                    </a:ln>
                    <a:extLst>
                      <a:ext uri="{53640926-AAD7-44D8-BBD7-CCE9431645EC}">
                        <a14:shadowObscured xmlns:a14="http://schemas.microsoft.com/office/drawing/2010/main"/>
                      </a:ext>
                    </a:extLst>
                  </pic:spPr>
                </pic:pic>
              </a:graphicData>
            </a:graphic>
          </wp:inline>
        </w:drawing>
      </w:r>
    </w:p>
    <w:p w:rsidR="000A7690" w:rsidRDefault="000A7690" w:rsidP="000A7690">
      <w:pPr>
        <w:ind w:firstLine="709"/>
        <w:jc w:val="center"/>
      </w:pPr>
      <w:r>
        <w:t>Рисунок - 3</w:t>
      </w:r>
    </w:p>
    <w:p w:rsidR="000A7690" w:rsidRDefault="000A7690" w:rsidP="003F1268">
      <w:pPr>
        <w:ind w:firstLine="709"/>
        <w:jc w:val="both"/>
      </w:pPr>
      <w:r w:rsidRPr="000A7690">
        <w:t xml:space="preserve">Если изобретать велосипед – дело безнадежное, что же </w:t>
      </w:r>
      <w:proofErr w:type="spellStart"/>
      <w:proofErr w:type="gramStart"/>
      <w:r w:rsidRPr="000A7690">
        <w:t>ска-зать</w:t>
      </w:r>
      <w:proofErr w:type="spellEnd"/>
      <w:proofErr w:type="gramEnd"/>
      <w:r w:rsidRPr="000A7690">
        <w:t xml:space="preserve"> о седле для велосипеда? Шанхайская фабрика велосипедных седел выпускает седла принципиально новой конструкции (рис. </w:t>
      </w:r>
      <w:r>
        <w:t>3</w:t>
      </w:r>
      <w:r w:rsidRPr="000A7690">
        <w:t>). Вместо похожего на рессору сложного устройства седло имеет три пружины, придающие ему повышенные амортизационные качества.</w:t>
      </w:r>
    </w:p>
    <w:p w:rsidR="000A7690" w:rsidRDefault="000A7690" w:rsidP="000A7690">
      <w:pPr>
        <w:ind w:firstLine="709"/>
        <w:jc w:val="center"/>
      </w:pPr>
      <w:r>
        <w:t>Вариант 4</w:t>
      </w:r>
    </w:p>
    <w:p w:rsidR="000A7690" w:rsidRDefault="000A7690" w:rsidP="000A7690">
      <w:pPr>
        <w:ind w:firstLine="709"/>
        <w:jc w:val="center"/>
      </w:pPr>
      <w:r>
        <w:rPr>
          <w:noProof/>
        </w:rPr>
        <w:drawing>
          <wp:inline distT="0" distB="0" distL="0" distR="0" wp14:anchorId="176ACED0" wp14:editId="0A4F9994">
            <wp:extent cx="2495550" cy="227616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39650" t="39178" r="45742" b="38082"/>
                    <a:stretch/>
                  </pic:blipFill>
                  <pic:spPr bwMode="auto">
                    <a:xfrm>
                      <a:off x="0" y="0"/>
                      <a:ext cx="2498423" cy="2278782"/>
                    </a:xfrm>
                    <a:prstGeom prst="rect">
                      <a:avLst/>
                    </a:prstGeom>
                    <a:ln>
                      <a:noFill/>
                    </a:ln>
                    <a:extLst>
                      <a:ext uri="{53640926-AAD7-44D8-BBD7-CCE9431645EC}">
                        <a14:shadowObscured xmlns:a14="http://schemas.microsoft.com/office/drawing/2010/main"/>
                      </a:ext>
                    </a:extLst>
                  </pic:spPr>
                </pic:pic>
              </a:graphicData>
            </a:graphic>
          </wp:inline>
        </w:drawing>
      </w:r>
    </w:p>
    <w:p w:rsidR="000A7690" w:rsidRDefault="000A7690" w:rsidP="000A7690">
      <w:pPr>
        <w:ind w:firstLine="709"/>
        <w:jc w:val="center"/>
      </w:pPr>
      <w:r>
        <w:t>Рисунок 4</w:t>
      </w:r>
    </w:p>
    <w:p w:rsidR="000A7690" w:rsidRDefault="000A7690" w:rsidP="000A7690">
      <w:pPr>
        <w:ind w:firstLine="709"/>
        <w:jc w:val="center"/>
      </w:pPr>
    </w:p>
    <w:p w:rsidR="000A7690" w:rsidRDefault="000A7690" w:rsidP="000A7690">
      <w:pPr>
        <w:ind w:firstLine="709"/>
        <w:jc w:val="center"/>
      </w:pPr>
      <w:r>
        <w:t>Вариант 5</w:t>
      </w:r>
    </w:p>
    <w:p w:rsidR="000A7690" w:rsidRDefault="000A7690" w:rsidP="000A7690">
      <w:pPr>
        <w:ind w:firstLine="709"/>
        <w:jc w:val="center"/>
      </w:pPr>
      <w:r>
        <w:rPr>
          <w:noProof/>
        </w:rPr>
        <w:drawing>
          <wp:inline distT="0" distB="0" distL="0" distR="0" wp14:anchorId="1239DB97" wp14:editId="458E14E2">
            <wp:extent cx="4525225" cy="2181225"/>
            <wp:effectExtent l="0" t="0" r="889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36119" t="49315" r="41568" b="32329"/>
                    <a:stretch/>
                  </pic:blipFill>
                  <pic:spPr bwMode="auto">
                    <a:xfrm>
                      <a:off x="0" y="0"/>
                      <a:ext cx="4530437" cy="2183737"/>
                    </a:xfrm>
                    <a:prstGeom prst="rect">
                      <a:avLst/>
                    </a:prstGeom>
                    <a:ln>
                      <a:noFill/>
                    </a:ln>
                    <a:extLst>
                      <a:ext uri="{53640926-AAD7-44D8-BBD7-CCE9431645EC}">
                        <a14:shadowObscured xmlns:a14="http://schemas.microsoft.com/office/drawing/2010/main"/>
                      </a:ext>
                    </a:extLst>
                  </pic:spPr>
                </pic:pic>
              </a:graphicData>
            </a:graphic>
          </wp:inline>
        </w:drawing>
      </w:r>
    </w:p>
    <w:p w:rsidR="000A7690" w:rsidRDefault="000A7690" w:rsidP="000A7690">
      <w:pPr>
        <w:ind w:firstLine="709"/>
        <w:jc w:val="center"/>
      </w:pPr>
      <w:r>
        <w:t>Рисунок 5</w:t>
      </w:r>
    </w:p>
    <w:p w:rsidR="000A7690" w:rsidRDefault="000A7690" w:rsidP="000A7690">
      <w:pPr>
        <w:ind w:firstLine="709"/>
        <w:jc w:val="center"/>
      </w:pPr>
    </w:p>
    <w:p w:rsidR="000A7690" w:rsidRDefault="000A7690" w:rsidP="000A7690">
      <w:pPr>
        <w:ind w:firstLine="709"/>
        <w:jc w:val="center"/>
      </w:pPr>
      <w:r>
        <w:t>Вариант 6</w:t>
      </w:r>
    </w:p>
    <w:p w:rsidR="000A7690" w:rsidRDefault="000A7690" w:rsidP="000A7690">
      <w:pPr>
        <w:ind w:firstLine="709"/>
        <w:jc w:val="center"/>
      </w:pPr>
      <w:r>
        <w:rPr>
          <w:noProof/>
        </w:rPr>
        <w:drawing>
          <wp:inline distT="0" distB="0" distL="0" distR="0" wp14:anchorId="7BAF232D" wp14:editId="0FD3E1CB">
            <wp:extent cx="3847367" cy="2543175"/>
            <wp:effectExtent l="0" t="0" r="127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40774" t="47397" r="40284" b="31233"/>
                    <a:stretch/>
                  </pic:blipFill>
                  <pic:spPr bwMode="auto">
                    <a:xfrm>
                      <a:off x="0" y="0"/>
                      <a:ext cx="3851796" cy="2546103"/>
                    </a:xfrm>
                    <a:prstGeom prst="rect">
                      <a:avLst/>
                    </a:prstGeom>
                    <a:ln>
                      <a:noFill/>
                    </a:ln>
                    <a:extLst>
                      <a:ext uri="{53640926-AAD7-44D8-BBD7-CCE9431645EC}">
                        <a14:shadowObscured xmlns:a14="http://schemas.microsoft.com/office/drawing/2010/main"/>
                      </a:ext>
                    </a:extLst>
                  </pic:spPr>
                </pic:pic>
              </a:graphicData>
            </a:graphic>
          </wp:inline>
        </w:drawing>
      </w:r>
    </w:p>
    <w:p w:rsidR="000A7690" w:rsidRDefault="000A7690" w:rsidP="000A7690">
      <w:pPr>
        <w:ind w:firstLine="709"/>
        <w:jc w:val="center"/>
      </w:pPr>
      <w:r>
        <w:t>Рисунок 6</w:t>
      </w:r>
    </w:p>
    <w:p w:rsidR="00891884" w:rsidRDefault="00891884" w:rsidP="000A7690">
      <w:pPr>
        <w:ind w:firstLine="709"/>
        <w:jc w:val="center"/>
      </w:pPr>
    </w:p>
    <w:p w:rsidR="00891884" w:rsidRDefault="00891884" w:rsidP="00891884">
      <w:pPr>
        <w:ind w:firstLine="709"/>
        <w:jc w:val="both"/>
      </w:pPr>
      <w:r w:rsidRPr="00891884">
        <w:t xml:space="preserve">Как у вас хранятся чертежи? В шкафах, на шкафах, за </w:t>
      </w:r>
      <w:proofErr w:type="gramStart"/>
      <w:r w:rsidRPr="00891884">
        <w:t>шкафа-ми</w:t>
      </w:r>
      <w:proofErr w:type="gramEnd"/>
      <w:r w:rsidRPr="00891884">
        <w:t>, навалом? А чтобы найти нужный – копаетесь, как Плюшкин в старье? Разве вам самим это нравится? Обзаведитесь-ка лучше устройством для хранения чер</w:t>
      </w:r>
      <w:r>
        <w:t>тежей, которое придумали инжене</w:t>
      </w:r>
      <w:r w:rsidRPr="00891884">
        <w:t xml:space="preserve">ры  А. П. Андросенко и А. П. </w:t>
      </w:r>
      <w:proofErr w:type="spellStart"/>
      <w:r w:rsidRPr="00891884">
        <w:t>Меженников</w:t>
      </w:r>
      <w:proofErr w:type="spellEnd"/>
      <w:r w:rsidRPr="00891884">
        <w:t xml:space="preserve"> (рис. </w:t>
      </w:r>
      <w:r>
        <w:t>6</w:t>
      </w:r>
      <w:r w:rsidRPr="00891884">
        <w:t xml:space="preserve">). Удобно будет хранить чертежи разных форматов и другую научно-техническую документацию, как в свернутом, так и в развернутом виде. Повышается сохранность документации, сокращается время поиска, улучшается </w:t>
      </w:r>
      <w:proofErr w:type="gramStart"/>
      <w:r w:rsidRPr="00891884">
        <w:t>эстетический вид</w:t>
      </w:r>
      <w:proofErr w:type="gramEnd"/>
      <w:r w:rsidRPr="00891884">
        <w:t xml:space="preserve"> помеще</w:t>
      </w:r>
      <w:r>
        <w:t>ния. Устройство использует</w:t>
      </w:r>
      <w:r w:rsidRPr="00891884">
        <w:t>ся в научно-производственных объединениях заводов Гомеля.</w:t>
      </w:r>
    </w:p>
    <w:p w:rsidR="00891884" w:rsidRDefault="00891884" w:rsidP="00891884">
      <w:pPr>
        <w:ind w:firstLine="709"/>
        <w:jc w:val="center"/>
      </w:pPr>
      <w:r>
        <w:t>Вариант 7</w:t>
      </w:r>
    </w:p>
    <w:p w:rsidR="00891884" w:rsidRDefault="00891884" w:rsidP="00891884">
      <w:pPr>
        <w:ind w:firstLine="709"/>
        <w:jc w:val="center"/>
      </w:pPr>
      <w:r>
        <w:rPr>
          <w:noProof/>
        </w:rPr>
        <w:drawing>
          <wp:inline distT="0" distB="0" distL="0" distR="0" wp14:anchorId="45199BE3" wp14:editId="00E89812">
            <wp:extent cx="4682613" cy="2419350"/>
            <wp:effectExtent l="0" t="0" r="381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36600" t="49863" r="34505" b="24657"/>
                    <a:stretch/>
                  </pic:blipFill>
                  <pic:spPr bwMode="auto">
                    <a:xfrm>
                      <a:off x="0" y="0"/>
                      <a:ext cx="4688002" cy="2422134"/>
                    </a:xfrm>
                    <a:prstGeom prst="rect">
                      <a:avLst/>
                    </a:prstGeom>
                    <a:ln>
                      <a:noFill/>
                    </a:ln>
                    <a:extLst>
                      <a:ext uri="{53640926-AAD7-44D8-BBD7-CCE9431645EC}">
                        <a14:shadowObscured xmlns:a14="http://schemas.microsoft.com/office/drawing/2010/main"/>
                      </a:ext>
                    </a:extLst>
                  </pic:spPr>
                </pic:pic>
              </a:graphicData>
            </a:graphic>
          </wp:inline>
        </w:drawing>
      </w:r>
    </w:p>
    <w:p w:rsidR="00891884" w:rsidRDefault="00891884" w:rsidP="00891884">
      <w:pPr>
        <w:ind w:firstLine="709"/>
        <w:jc w:val="center"/>
      </w:pPr>
      <w:r>
        <w:t>Рисунок 7</w:t>
      </w:r>
    </w:p>
    <w:p w:rsidR="00891884" w:rsidRDefault="00891884" w:rsidP="00891884">
      <w:pPr>
        <w:ind w:firstLine="709"/>
        <w:jc w:val="center"/>
      </w:pPr>
    </w:p>
    <w:p w:rsidR="00891884" w:rsidRDefault="00891884" w:rsidP="00891884">
      <w:pPr>
        <w:ind w:firstLine="709"/>
        <w:jc w:val="both"/>
      </w:pPr>
      <w:proofErr w:type="gramStart"/>
      <w:r w:rsidRPr="00891884">
        <w:t xml:space="preserve">На эту лопату (рис. </w:t>
      </w:r>
      <w:r>
        <w:t>7</w:t>
      </w:r>
      <w:r w:rsidRPr="00891884">
        <w:t>) достаточно воздействия ноги и правой руки: под их усилием лезвие не только войдет в землю, оно также вытащит порцию грунта и отбросит его в сторону. 1– лезвие, 2 – черенок, 3 – держатель, 4 – р</w:t>
      </w:r>
      <w:r>
        <w:t>ычаг упора, 5 – держатель пружи</w:t>
      </w:r>
      <w:r w:rsidRPr="00891884">
        <w:t>ны, 6 – пружина, 7 – упор, 8 – вилка, 9 – нажимной рычаг. 10 – ось;</w:t>
      </w:r>
      <w:proofErr w:type="gramEnd"/>
      <w:r w:rsidRPr="00891884">
        <w:t xml:space="preserve"> 11 – ступица, 12 – кронштейны, 13 – ролик, 14 – отрезок дерева.</w:t>
      </w:r>
    </w:p>
    <w:p w:rsidR="00891884" w:rsidRDefault="00891884" w:rsidP="00891884">
      <w:pPr>
        <w:ind w:firstLine="709"/>
        <w:jc w:val="center"/>
      </w:pPr>
      <w:r>
        <w:t>Вариант 8</w:t>
      </w:r>
    </w:p>
    <w:p w:rsidR="00891884" w:rsidRDefault="00891884" w:rsidP="00891884">
      <w:pPr>
        <w:ind w:firstLine="709"/>
        <w:jc w:val="center"/>
      </w:pPr>
      <w:r>
        <w:rPr>
          <w:noProof/>
        </w:rPr>
        <w:drawing>
          <wp:inline distT="0" distB="0" distL="0" distR="0" wp14:anchorId="6562F3C7" wp14:editId="0F13A3C5">
            <wp:extent cx="3429000" cy="277177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38366" t="42740" r="41568" b="24384"/>
                    <a:stretch/>
                  </pic:blipFill>
                  <pic:spPr bwMode="auto">
                    <a:xfrm>
                      <a:off x="0" y="0"/>
                      <a:ext cx="3436922" cy="2778179"/>
                    </a:xfrm>
                    <a:prstGeom prst="rect">
                      <a:avLst/>
                    </a:prstGeom>
                    <a:ln>
                      <a:noFill/>
                    </a:ln>
                    <a:extLst>
                      <a:ext uri="{53640926-AAD7-44D8-BBD7-CCE9431645EC}">
                        <a14:shadowObscured xmlns:a14="http://schemas.microsoft.com/office/drawing/2010/main"/>
                      </a:ext>
                    </a:extLst>
                  </pic:spPr>
                </pic:pic>
              </a:graphicData>
            </a:graphic>
          </wp:inline>
        </w:drawing>
      </w:r>
    </w:p>
    <w:p w:rsidR="00891884" w:rsidRDefault="00891884" w:rsidP="00891884">
      <w:pPr>
        <w:ind w:firstLine="709"/>
        <w:jc w:val="center"/>
      </w:pPr>
      <w:r>
        <w:t>Рисунок 8</w:t>
      </w:r>
    </w:p>
    <w:p w:rsidR="00891884" w:rsidRDefault="00891884" w:rsidP="00891884">
      <w:pPr>
        <w:ind w:firstLine="709"/>
        <w:jc w:val="both"/>
      </w:pPr>
      <w:r>
        <w:t>У бутылок с безалкогольными напитками есть большой недостаток – их трудно открыть, если под рукой нет ключа. Кроме того, теряются кр</w:t>
      </w:r>
      <w:bookmarkStart w:id="0" w:name="_GoBack"/>
      <w:bookmarkEnd w:id="0"/>
      <w:r>
        <w:t xml:space="preserve">ышки, а их сотни миллионов. Предложено несложное и эффективное устройство для снятия металлических колпачков с бутылок (рис. </w:t>
      </w:r>
      <w:r>
        <w:t>8</w:t>
      </w:r>
      <w:r>
        <w:t xml:space="preserve">). Кто возьмется реализовать новшество? Несложная машинка позволяет многократно использовать вторичное сырье, ликвидировать ручной труд. Устройство для снятия колпачков с бутылок смонтировано на прилавке 1. В нем установлен ящик 2 для сбора колпачков и ограничительная направляющая втулка 3 для горлышка бутылки с </w:t>
      </w:r>
      <w:proofErr w:type="spellStart"/>
      <w:r>
        <w:t>колпачковой</w:t>
      </w:r>
      <w:proofErr w:type="spellEnd"/>
      <w:r>
        <w:t xml:space="preserve"> пробкой. Ключ 4 для снятия пробок установлен на эксцентриковом валу 5 и вместе с приводом 6 смонтирован на подвижном подпружиненном основании 7. Снятые с бутылок пробки скатываются в ящик 2 по наклонной поверхности 7 . Шток 8, в который упирается пробка при установке 29</w:t>
      </w:r>
      <w:r>
        <w:t xml:space="preserve"> </w:t>
      </w:r>
      <w:r>
        <w:t>бутылки, служит для замыкания конечного выключателя 9 и для сталкивания пробок на наклонную поверхность (при необходимости).</w:t>
      </w:r>
    </w:p>
    <w:p w:rsidR="00891884" w:rsidRDefault="00891884" w:rsidP="00891884">
      <w:pPr>
        <w:ind w:firstLine="709"/>
        <w:jc w:val="center"/>
      </w:pPr>
      <w:r>
        <w:t>Вариант 9</w:t>
      </w:r>
    </w:p>
    <w:p w:rsidR="00891884" w:rsidRDefault="00891884" w:rsidP="00891884">
      <w:pPr>
        <w:ind w:firstLine="709"/>
        <w:jc w:val="center"/>
      </w:pPr>
      <w:r>
        <w:rPr>
          <w:noProof/>
        </w:rPr>
        <w:drawing>
          <wp:inline distT="0" distB="0" distL="0" distR="0" wp14:anchorId="3F0E9F0B" wp14:editId="73F76B46">
            <wp:extent cx="3025376" cy="2600325"/>
            <wp:effectExtent l="0" t="0" r="381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37884" t="47123" r="42692" b="24384"/>
                    <a:stretch/>
                  </pic:blipFill>
                  <pic:spPr bwMode="auto">
                    <a:xfrm>
                      <a:off x="0" y="0"/>
                      <a:ext cx="3028861" cy="2603320"/>
                    </a:xfrm>
                    <a:prstGeom prst="rect">
                      <a:avLst/>
                    </a:prstGeom>
                    <a:ln>
                      <a:noFill/>
                    </a:ln>
                    <a:extLst>
                      <a:ext uri="{53640926-AAD7-44D8-BBD7-CCE9431645EC}">
                        <a14:shadowObscured xmlns:a14="http://schemas.microsoft.com/office/drawing/2010/main"/>
                      </a:ext>
                    </a:extLst>
                  </pic:spPr>
                </pic:pic>
              </a:graphicData>
            </a:graphic>
          </wp:inline>
        </w:drawing>
      </w:r>
    </w:p>
    <w:p w:rsidR="00891884" w:rsidRDefault="00891884" w:rsidP="00891884">
      <w:pPr>
        <w:ind w:firstLine="709"/>
        <w:jc w:val="center"/>
      </w:pPr>
      <w:r>
        <w:t>Рисунок 9</w:t>
      </w:r>
    </w:p>
    <w:p w:rsidR="00891884" w:rsidRDefault="00891884" w:rsidP="00891884">
      <w:pPr>
        <w:ind w:firstLine="709"/>
        <w:jc w:val="both"/>
      </w:pPr>
      <w:r>
        <w:t xml:space="preserve">Санки можно толкать в любую сторону – закругленные </w:t>
      </w:r>
      <w:proofErr w:type="gramStart"/>
      <w:r>
        <w:t>поло-</w:t>
      </w:r>
      <w:proofErr w:type="spellStart"/>
      <w:r>
        <w:t>зья</w:t>
      </w:r>
      <w:proofErr w:type="spellEnd"/>
      <w:proofErr w:type="gramEnd"/>
      <w:r>
        <w:t xml:space="preserve"> позволяют (рис. </w:t>
      </w:r>
      <w:r>
        <w:t>9</w:t>
      </w:r>
      <w:r>
        <w:t>).</w:t>
      </w:r>
    </w:p>
    <w:p w:rsidR="00891884" w:rsidRDefault="00891884" w:rsidP="00891884">
      <w:pPr>
        <w:ind w:firstLine="709"/>
        <w:jc w:val="both"/>
      </w:pPr>
      <w:r>
        <w:t>По желанию пассажира ил</w:t>
      </w:r>
      <w:r>
        <w:t>и водителя санки из «</w:t>
      </w:r>
      <w:proofErr w:type="spellStart"/>
      <w:r>
        <w:t>переднепри</w:t>
      </w:r>
      <w:r>
        <w:t>водных</w:t>
      </w:r>
      <w:proofErr w:type="spellEnd"/>
      <w:r>
        <w:t>» мгновенно превращаются в «</w:t>
      </w:r>
      <w:proofErr w:type="spellStart"/>
      <w:r>
        <w:t>заднеприводные</w:t>
      </w:r>
      <w:proofErr w:type="spellEnd"/>
      <w:r>
        <w:t>».</w:t>
      </w:r>
    </w:p>
    <w:p w:rsidR="00891884" w:rsidRDefault="00891884" w:rsidP="00891884">
      <w:pPr>
        <w:ind w:firstLine="709"/>
        <w:jc w:val="center"/>
      </w:pPr>
      <w:r>
        <w:t>Вариант 10</w:t>
      </w:r>
    </w:p>
    <w:p w:rsidR="00891884" w:rsidRDefault="00891884" w:rsidP="00891884">
      <w:pPr>
        <w:ind w:firstLine="709"/>
        <w:jc w:val="center"/>
      </w:pPr>
      <w:r>
        <w:rPr>
          <w:noProof/>
        </w:rPr>
        <w:drawing>
          <wp:inline distT="0" distB="0" distL="0" distR="0" wp14:anchorId="0C136903" wp14:editId="71108AAF">
            <wp:extent cx="4095750" cy="161925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35316" t="46575" r="39000" b="32329"/>
                    <a:stretch/>
                  </pic:blipFill>
                  <pic:spPr bwMode="auto">
                    <a:xfrm>
                      <a:off x="0" y="0"/>
                      <a:ext cx="4101702" cy="1621603"/>
                    </a:xfrm>
                    <a:prstGeom prst="rect">
                      <a:avLst/>
                    </a:prstGeom>
                    <a:ln>
                      <a:noFill/>
                    </a:ln>
                    <a:extLst>
                      <a:ext uri="{53640926-AAD7-44D8-BBD7-CCE9431645EC}">
                        <a14:shadowObscured xmlns:a14="http://schemas.microsoft.com/office/drawing/2010/main"/>
                      </a:ext>
                    </a:extLst>
                  </pic:spPr>
                </pic:pic>
              </a:graphicData>
            </a:graphic>
          </wp:inline>
        </w:drawing>
      </w:r>
    </w:p>
    <w:p w:rsidR="00891884" w:rsidRDefault="00891884" w:rsidP="00891884">
      <w:pPr>
        <w:ind w:firstLine="709"/>
        <w:jc w:val="center"/>
      </w:pPr>
    </w:p>
    <w:p w:rsidR="00891884" w:rsidRDefault="00891884" w:rsidP="00891884">
      <w:pPr>
        <w:ind w:firstLine="709"/>
        <w:jc w:val="center"/>
      </w:pPr>
      <w:r>
        <w:t>Рисунок 10</w:t>
      </w:r>
    </w:p>
    <w:p w:rsidR="00891884" w:rsidRDefault="00891884" w:rsidP="00891884">
      <w:pPr>
        <w:ind w:firstLine="709"/>
        <w:jc w:val="both"/>
      </w:pPr>
      <w:r>
        <w:t>Выпаивать телят молоком в первые дни их жизни – работа очень трудоемкая. Утомительно, постоянно согнувшись, держать на весу 9–15 минут поилку с молоком емкостью два литра. Ровно 30</w:t>
      </w:r>
    </w:p>
    <w:p w:rsidR="00891884" w:rsidRDefault="00891884" w:rsidP="00891884">
      <w:pPr>
        <w:ind w:firstLine="709"/>
        <w:jc w:val="both"/>
      </w:pPr>
      <w:r>
        <w:t xml:space="preserve">столько требуется времени, чтобы напоить одного теленка. А если их 15 или 20? В журнале мы увидели поилку, у которой соска </w:t>
      </w:r>
      <w:proofErr w:type="gramStart"/>
      <w:r>
        <w:t>при-креплена</w:t>
      </w:r>
      <w:proofErr w:type="gramEnd"/>
      <w:r>
        <w:t xml:space="preserve"> к верхней части емкости и соединена с ней шлангом (рис. 1</w:t>
      </w:r>
      <w:r>
        <w:t>0</w:t>
      </w:r>
      <w:r>
        <w:t>). Молоко поступает малыми порциями.</w:t>
      </w:r>
      <w:r>
        <w:t xml:space="preserve"> Самотека нет. Од</w:t>
      </w:r>
      <w:r>
        <w:t xml:space="preserve">нако смутило жесткое соединение соски и емкости. При сосании теленок делает резкие рефлекторные движения головой (массаж вымени), и конструкцию необходимо либо удерживать в руках, либо фиксировать на стенке клетки. Для мойки устройства необходима его разборка, что при </w:t>
      </w:r>
      <w:r>
        <w:t>массовой выпойке трудоемко. Вме</w:t>
      </w:r>
      <w:r>
        <w:t>сте с А. С. Горбуновым мы изго</w:t>
      </w:r>
      <w:r>
        <w:t>товили устройство, в котором со</w:t>
      </w:r>
      <w:r>
        <w:t>ска и емкость конструктивно разделены и связаны резиновым шлангом только на время выпаивания. Узел устанавливается на внутренней стенке клетки теленка в гнездо из двух проволочных скоб так, что его легко можно было вынуть рукой. С наружной стороны клетки в кольцо (или на гвоздь, крюк) устанавливается емкость с молоком. Конец шланга опускают в емкость. Теленок может сосать молоко.</w:t>
      </w:r>
    </w:p>
    <w:p w:rsidR="00891884" w:rsidRDefault="00891884" w:rsidP="00891884">
      <w:pPr>
        <w:ind w:firstLine="709"/>
        <w:jc w:val="center"/>
      </w:pPr>
      <w:r>
        <w:t>Вариант 11</w:t>
      </w:r>
    </w:p>
    <w:p w:rsidR="00891884" w:rsidRDefault="00891884" w:rsidP="00891884">
      <w:pPr>
        <w:ind w:firstLine="709"/>
        <w:jc w:val="center"/>
      </w:pPr>
      <w:r>
        <w:rPr>
          <w:noProof/>
        </w:rPr>
        <w:drawing>
          <wp:inline distT="0" distB="0" distL="0" distR="0" wp14:anchorId="22DCCA59" wp14:editId="1C21935F">
            <wp:extent cx="3279422" cy="213360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37884" t="48219" r="35468" b="22192"/>
                    <a:stretch/>
                  </pic:blipFill>
                  <pic:spPr bwMode="auto">
                    <a:xfrm>
                      <a:off x="0" y="0"/>
                      <a:ext cx="3283197" cy="2136056"/>
                    </a:xfrm>
                    <a:prstGeom prst="rect">
                      <a:avLst/>
                    </a:prstGeom>
                    <a:ln>
                      <a:noFill/>
                    </a:ln>
                    <a:extLst>
                      <a:ext uri="{53640926-AAD7-44D8-BBD7-CCE9431645EC}">
                        <a14:shadowObscured xmlns:a14="http://schemas.microsoft.com/office/drawing/2010/main"/>
                      </a:ext>
                    </a:extLst>
                  </pic:spPr>
                </pic:pic>
              </a:graphicData>
            </a:graphic>
          </wp:inline>
        </w:drawing>
      </w:r>
    </w:p>
    <w:p w:rsidR="00891884" w:rsidRDefault="00891884" w:rsidP="00891884">
      <w:pPr>
        <w:ind w:firstLine="709"/>
        <w:jc w:val="center"/>
      </w:pPr>
      <w:r>
        <w:t>Рисунок 11</w:t>
      </w:r>
    </w:p>
    <w:p w:rsidR="00891884" w:rsidRDefault="00891884" w:rsidP="00891884">
      <w:pPr>
        <w:ind w:firstLine="709"/>
        <w:jc w:val="both"/>
      </w:pPr>
      <w:r w:rsidRPr="00891884">
        <w:t>Автомобиль заезжает на лыжи, их застегивают на колесах, как обычные лыжи на ботинках – мгновенно и намертво (рис. 1</w:t>
      </w:r>
      <w:r>
        <w:t>1</w:t>
      </w:r>
      <w:r w:rsidRPr="00891884">
        <w:t>). Весят по 10 килограммов, помещаются в багажнике.</w:t>
      </w:r>
    </w:p>
    <w:p w:rsidR="00891884" w:rsidRDefault="00891884" w:rsidP="00891884">
      <w:pPr>
        <w:ind w:firstLine="709"/>
        <w:jc w:val="both"/>
      </w:pPr>
    </w:p>
    <w:p w:rsidR="00891884" w:rsidRDefault="00891884" w:rsidP="00891884">
      <w:pPr>
        <w:ind w:firstLine="709"/>
        <w:jc w:val="both"/>
      </w:pPr>
    </w:p>
    <w:p w:rsidR="00891884" w:rsidRDefault="00891884" w:rsidP="00891884">
      <w:pPr>
        <w:ind w:firstLine="709"/>
        <w:jc w:val="both"/>
      </w:pPr>
    </w:p>
    <w:p w:rsidR="00891884" w:rsidRDefault="00891884" w:rsidP="00891884">
      <w:pPr>
        <w:ind w:firstLine="709"/>
        <w:jc w:val="both"/>
      </w:pPr>
    </w:p>
    <w:p w:rsidR="00891884" w:rsidRDefault="00891884" w:rsidP="00891884">
      <w:pPr>
        <w:ind w:firstLine="709"/>
        <w:jc w:val="both"/>
      </w:pPr>
    </w:p>
    <w:p w:rsidR="00891884" w:rsidRDefault="00891884" w:rsidP="00891884">
      <w:pPr>
        <w:ind w:firstLine="709"/>
        <w:jc w:val="both"/>
      </w:pPr>
    </w:p>
    <w:p w:rsidR="00891884" w:rsidRDefault="00891884" w:rsidP="00891884">
      <w:pPr>
        <w:ind w:firstLine="709"/>
        <w:jc w:val="both"/>
      </w:pPr>
    </w:p>
    <w:p w:rsidR="00891884" w:rsidRDefault="00891884" w:rsidP="00891884">
      <w:pPr>
        <w:ind w:firstLine="709"/>
        <w:jc w:val="both"/>
      </w:pPr>
    </w:p>
    <w:p w:rsidR="00891884" w:rsidRDefault="00891884" w:rsidP="00891884">
      <w:pPr>
        <w:ind w:firstLine="709"/>
        <w:jc w:val="both"/>
      </w:pPr>
    </w:p>
    <w:p w:rsidR="00891884" w:rsidRDefault="00891884" w:rsidP="00891884">
      <w:pPr>
        <w:ind w:firstLine="709"/>
        <w:jc w:val="both"/>
      </w:pPr>
    </w:p>
    <w:p w:rsidR="00891884" w:rsidRDefault="00891884" w:rsidP="00891884">
      <w:pPr>
        <w:ind w:firstLine="709"/>
        <w:jc w:val="both"/>
      </w:pPr>
    </w:p>
    <w:p w:rsidR="00891884" w:rsidRDefault="00891884" w:rsidP="00891884">
      <w:pPr>
        <w:ind w:firstLine="709"/>
        <w:jc w:val="center"/>
      </w:pPr>
      <w:r>
        <w:t>Вариант 12</w:t>
      </w:r>
    </w:p>
    <w:p w:rsidR="00891884" w:rsidRDefault="00891884" w:rsidP="00891884">
      <w:pPr>
        <w:ind w:firstLine="709"/>
        <w:jc w:val="center"/>
      </w:pPr>
      <w:r>
        <w:rPr>
          <w:noProof/>
        </w:rPr>
        <w:drawing>
          <wp:inline distT="0" distB="0" distL="0" distR="0" wp14:anchorId="5F6FEB0F" wp14:editId="213152EA">
            <wp:extent cx="3114675" cy="2607098"/>
            <wp:effectExtent l="0" t="0" r="0" b="317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40132" t="35343" r="38197" b="33698"/>
                    <a:stretch/>
                  </pic:blipFill>
                  <pic:spPr bwMode="auto">
                    <a:xfrm>
                      <a:off x="0" y="0"/>
                      <a:ext cx="3118260" cy="2610099"/>
                    </a:xfrm>
                    <a:prstGeom prst="rect">
                      <a:avLst/>
                    </a:prstGeom>
                    <a:ln>
                      <a:noFill/>
                    </a:ln>
                    <a:extLst>
                      <a:ext uri="{53640926-AAD7-44D8-BBD7-CCE9431645EC}">
                        <a14:shadowObscured xmlns:a14="http://schemas.microsoft.com/office/drawing/2010/main"/>
                      </a:ext>
                    </a:extLst>
                  </pic:spPr>
                </pic:pic>
              </a:graphicData>
            </a:graphic>
          </wp:inline>
        </w:drawing>
      </w:r>
    </w:p>
    <w:p w:rsidR="00891884" w:rsidRDefault="00891884" w:rsidP="00891884">
      <w:pPr>
        <w:ind w:firstLine="709"/>
        <w:jc w:val="center"/>
      </w:pPr>
      <w:r>
        <w:t>Рисунок 12</w:t>
      </w:r>
    </w:p>
    <w:p w:rsidR="00891884" w:rsidRDefault="00891884" w:rsidP="00891884">
      <w:pPr>
        <w:ind w:firstLine="709"/>
        <w:jc w:val="center"/>
      </w:pPr>
    </w:p>
    <w:p w:rsidR="00891884" w:rsidRDefault="00891884" w:rsidP="00891884">
      <w:pPr>
        <w:ind w:firstLine="709"/>
        <w:jc w:val="center"/>
      </w:pPr>
      <w:r>
        <w:t>Вариант 13</w:t>
      </w:r>
    </w:p>
    <w:p w:rsidR="00891884" w:rsidRDefault="00891884" w:rsidP="00891884">
      <w:pPr>
        <w:ind w:firstLine="709"/>
        <w:jc w:val="center"/>
      </w:pPr>
      <w:r>
        <w:rPr>
          <w:noProof/>
        </w:rPr>
        <w:drawing>
          <wp:inline distT="0" distB="0" distL="0" distR="0" wp14:anchorId="01FDACC9" wp14:editId="32BAFF69">
            <wp:extent cx="3598046" cy="2609850"/>
            <wp:effectExtent l="0" t="0" r="254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40132" t="37260" r="37073" b="34521"/>
                    <a:stretch/>
                  </pic:blipFill>
                  <pic:spPr bwMode="auto">
                    <a:xfrm>
                      <a:off x="0" y="0"/>
                      <a:ext cx="3602188" cy="2612854"/>
                    </a:xfrm>
                    <a:prstGeom prst="rect">
                      <a:avLst/>
                    </a:prstGeom>
                    <a:ln>
                      <a:noFill/>
                    </a:ln>
                    <a:extLst>
                      <a:ext uri="{53640926-AAD7-44D8-BBD7-CCE9431645EC}">
                        <a14:shadowObscured xmlns:a14="http://schemas.microsoft.com/office/drawing/2010/main"/>
                      </a:ext>
                    </a:extLst>
                  </pic:spPr>
                </pic:pic>
              </a:graphicData>
            </a:graphic>
          </wp:inline>
        </w:drawing>
      </w:r>
    </w:p>
    <w:p w:rsidR="00E4548E" w:rsidRDefault="00E4548E" w:rsidP="00891884">
      <w:pPr>
        <w:ind w:firstLine="709"/>
        <w:jc w:val="center"/>
      </w:pPr>
      <w:r>
        <w:t>Рисунок 13</w:t>
      </w:r>
    </w:p>
    <w:p w:rsidR="00E4548E" w:rsidRDefault="00E4548E" w:rsidP="00891884">
      <w:pPr>
        <w:ind w:firstLine="709"/>
        <w:jc w:val="center"/>
      </w:pPr>
      <w:r>
        <w:t>Вариант 14</w:t>
      </w:r>
    </w:p>
    <w:p w:rsidR="00E4548E" w:rsidRDefault="00E4548E" w:rsidP="00891884">
      <w:pPr>
        <w:ind w:firstLine="709"/>
        <w:jc w:val="center"/>
      </w:pPr>
    </w:p>
    <w:p w:rsidR="00E4548E" w:rsidRDefault="00E4548E" w:rsidP="00891884">
      <w:pPr>
        <w:ind w:firstLine="709"/>
        <w:jc w:val="center"/>
      </w:pPr>
      <w:r>
        <w:rPr>
          <w:noProof/>
        </w:rPr>
        <w:drawing>
          <wp:inline distT="0" distB="0" distL="0" distR="0" wp14:anchorId="0733DF4F" wp14:editId="2E34DAEA">
            <wp:extent cx="1828800" cy="1805940"/>
            <wp:effectExtent l="0" t="0" r="0" b="381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40453" t="58630" r="46705" b="19726"/>
                    <a:stretch/>
                  </pic:blipFill>
                  <pic:spPr bwMode="auto">
                    <a:xfrm>
                      <a:off x="0" y="0"/>
                      <a:ext cx="1830905" cy="1808018"/>
                    </a:xfrm>
                    <a:prstGeom prst="rect">
                      <a:avLst/>
                    </a:prstGeom>
                    <a:ln>
                      <a:noFill/>
                    </a:ln>
                    <a:extLst>
                      <a:ext uri="{53640926-AAD7-44D8-BBD7-CCE9431645EC}">
                        <a14:shadowObscured xmlns:a14="http://schemas.microsoft.com/office/drawing/2010/main"/>
                      </a:ext>
                    </a:extLst>
                  </pic:spPr>
                </pic:pic>
              </a:graphicData>
            </a:graphic>
          </wp:inline>
        </w:drawing>
      </w:r>
    </w:p>
    <w:p w:rsidR="00E4548E" w:rsidRDefault="00E4548E" w:rsidP="00891884">
      <w:pPr>
        <w:ind w:firstLine="709"/>
        <w:jc w:val="center"/>
      </w:pPr>
      <w:r>
        <w:t>Рисунок 14</w:t>
      </w:r>
    </w:p>
    <w:p w:rsidR="00E4548E" w:rsidRDefault="00E4548E" w:rsidP="00E4548E">
      <w:pPr>
        <w:ind w:firstLine="709"/>
        <w:jc w:val="both"/>
      </w:pPr>
      <w:r>
        <w:t xml:space="preserve">Патрон от использованной губной помады – отличный футляр для палочки мела, которую надо лишь чуток обстругать (рис. </w:t>
      </w:r>
      <w:r>
        <w:t>14</w:t>
      </w:r>
      <w:r>
        <w:t>).</w:t>
      </w:r>
    </w:p>
    <w:p w:rsidR="00E4548E" w:rsidRDefault="00E4548E" w:rsidP="00E4548E">
      <w:pPr>
        <w:ind w:firstLine="709"/>
        <w:jc w:val="both"/>
      </w:pPr>
      <w:r>
        <w:t xml:space="preserve">Хочешь, выдвигай </w:t>
      </w:r>
      <w:proofErr w:type="gramStart"/>
      <w:r>
        <w:t>побольше</w:t>
      </w:r>
      <w:proofErr w:type="gramEnd"/>
      <w:r>
        <w:t>. Кончил писать, задвинул мелок внутрь футляра, закрыл колпачком, положил в карман.</w:t>
      </w:r>
    </w:p>
    <w:p w:rsidR="00E4548E" w:rsidRDefault="00E4548E" w:rsidP="00E4548E">
      <w:pPr>
        <w:ind w:firstLine="709"/>
        <w:jc w:val="center"/>
      </w:pPr>
      <w:r>
        <w:t>Вариант 15</w:t>
      </w:r>
    </w:p>
    <w:p w:rsidR="00E4548E" w:rsidRDefault="00E4548E" w:rsidP="00891884">
      <w:pPr>
        <w:ind w:firstLine="709"/>
        <w:jc w:val="center"/>
      </w:pPr>
      <w:r>
        <w:rPr>
          <w:noProof/>
        </w:rPr>
        <w:drawing>
          <wp:inline distT="0" distB="0" distL="0" distR="0" wp14:anchorId="6150B848" wp14:editId="117B84B9">
            <wp:extent cx="3381374" cy="2183121"/>
            <wp:effectExtent l="0" t="0" r="0" b="825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34353" t="42740" r="32579" b="20821"/>
                    <a:stretch/>
                  </pic:blipFill>
                  <pic:spPr bwMode="auto">
                    <a:xfrm>
                      <a:off x="0" y="0"/>
                      <a:ext cx="3385268" cy="2185635"/>
                    </a:xfrm>
                    <a:prstGeom prst="rect">
                      <a:avLst/>
                    </a:prstGeom>
                    <a:ln>
                      <a:noFill/>
                    </a:ln>
                    <a:extLst>
                      <a:ext uri="{53640926-AAD7-44D8-BBD7-CCE9431645EC}">
                        <a14:shadowObscured xmlns:a14="http://schemas.microsoft.com/office/drawing/2010/main"/>
                      </a:ext>
                    </a:extLst>
                  </pic:spPr>
                </pic:pic>
              </a:graphicData>
            </a:graphic>
          </wp:inline>
        </w:drawing>
      </w:r>
    </w:p>
    <w:p w:rsidR="00E4548E" w:rsidRDefault="00E4548E" w:rsidP="00891884">
      <w:pPr>
        <w:ind w:firstLine="709"/>
        <w:jc w:val="center"/>
      </w:pPr>
      <w:r>
        <w:t>Рисунок 15</w:t>
      </w:r>
    </w:p>
    <w:p w:rsidR="00E4548E" w:rsidRDefault="00E4548E" w:rsidP="00E4548E">
      <w:pPr>
        <w:ind w:firstLine="709"/>
        <w:jc w:val="both"/>
      </w:pPr>
      <w:r>
        <w:t xml:space="preserve">В домашних условиях сделать в панели из дерева, ДСП, фанеры или пластмассы круглые отверстия большого диаметра, – дело </w:t>
      </w:r>
      <w:proofErr w:type="gramStart"/>
      <w:r>
        <w:t>дол-гое</w:t>
      </w:r>
      <w:proofErr w:type="gramEnd"/>
      <w:r>
        <w:t>, кропотливое, а главное – нет нужной точности и качества.</w:t>
      </w:r>
    </w:p>
    <w:p w:rsidR="00E4548E" w:rsidRDefault="00E4548E" w:rsidP="00E4548E">
      <w:pPr>
        <w:ind w:firstLine="709"/>
        <w:jc w:val="both"/>
      </w:pPr>
      <w:r>
        <w:t>Был придуман и сделан универсальный инструмент (рис. 1</w:t>
      </w:r>
      <w:r>
        <w:t>5</w:t>
      </w:r>
      <w:r>
        <w:t>), который, сохраняя возможности коловорота, может выполнять и «</w:t>
      </w:r>
      <w:proofErr w:type="spellStart"/>
      <w:r>
        <w:t>кругорезные</w:t>
      </w:r>
      <w:proofErr w:type="spellEnd"/>
      <w:r>
        <w:t>» работы до диаметра 250 мм. Основной его частью служит обычный коловорот, с</w:t>
      </w:r>
      <w:r>
        <w:t xml:space="preserve"> хвостовика которого  снят свер</w:t>
      </w:r>
      <w:r>
        <w:t xml:space="preserve">лильный патрон. </w:t>
      </w:r>
      <w:proofErr w:type="gramStart"/>
      <w:r>
        <w:t>Вместо него насаживается специальный переход-ник.</w:t>
      </w:r>
      <w:proofErr w:type="gramEnd"/>
      <w:r>
        <w:t xml:space="preserve"> Торцевая проточка переходника, выполненная под плотную посадку хвостовика, установлен</w:t>
      </w:r>
      <w:r>
        <w:t>ного на нем соосно, приваривает</w:t>
      </w:r>
      <w:r>
        <w:t>ся. В отверстии квадратного се</w:t>
      </w:r>
      <w:r>
        <w:t>чения, перпендикулярного оси пе</w:t>
      </w:r>
      <w:r>
        <w:t>реходника, может перемещаться до нужного радиусного размера резцедержатель с закрепленным резцом. Им можно прорезать круглые отверстия диаметром от 50 до 250 мм. Резцедержатель неподвижно закрепляется при помощи двух стопорных винтов с контргайками. Жесткий сварной шов хвостовика с переходником служит для передачи значительных усилий на резец при больших радиусах отверстий. Для принудительной и равномерной подачи резца на глубину материала служит резьбовая часть переходника. При работе инструмента резьба переходника ввертывается во внутреннюю резьбу технологической втулки, которая с этой целью закрепляется в центре прорезаемого отверстия. Резьбовая часть коловорота вместе с технологи</w:t>
      </w:r>
      <w:r>
        <w:t>ческой втулкой автоматически вы</w:t>
      </w:r>
      <w:r>
        <w:t xml:space="preserve">держивает перпендикулярность резца относительно плоскости </w:t>
      </w:r>
      <w:proofErr w:type="gramStart"/>
      <w:r>
        <w:t>об-работки</w:t>
      </w:r>
      <w:proofErr w:type="gramEnd"/>
      <w:r>
        <w:t xml:space="preserve">. Чтобы исключить </w:t>
      </w:r>
      <w:proofErr w:type="spellStart"/>
      <w:r>
        <w:t>выкрашивание</w:t>
      </w:r>
      <w:proofErr w:type="spellEnd"/>
      <w:r>
        <w:t xml:space="preserve"> материала на выходе из него резца, отверстие лучше прорезать с обеих сторон материала. Резец можно изготовить из отрезка прутка инструментальной стали, из изношенного сверла или метчика подходящих размеров. Резец затачивается узкой «лопаточкой», углы режущих кромок и их конфигурацию подбирают опытным путем, в зависимости от обрабатываемого материала. «Пятку» резца следует скруглить, чтобы она не терлась о стенки прорези. Если радиус прорезаемых отверстий соизмерим или больше плеча приложения силы к инструменту, и </w:t>
      </w:r>
      <w:r>
        <w:t>обрабатываемый мате</w:t>
      </w:r>
      <w:r>
        <w:t>риал слишком тверд, я приме</w:t>
      </w:r>
      <w:r>
        <w:t>няю временный дополнительный ры</w:t>
      </w:r>
      <w:r>
        <w:t xml:space="preserve">чаг – стальную трубу, которую </w:t>
      </w:r>
      <w:r>
        <w:t>закрепляю на нижнем колене руко</w:t>
      </w:r>
      <w:r>
        <w:t>ятки инструмента. Хвостовик оси переходника изготавливается в размер нижнего колена коловорота, с которого был удален патрон. 34</w:t>
      </w:r>
    </w:p>
    <w:p w:rsidR="00E4548E" w:rsidRDefault="00E4548E" w:rsidP="00E4548E">
      <w:pPr>
        <w:ind w:firstLine="709"/>
        <w:jc w:val="both"/>
      </w:pPr>
      <w:r>
        <w:t xml:space="preserve">При необходимости использования инструмента вновь в качестве коловорота патрон может быть </w:t>
      </w:r>
      <w:r>
        <w:t>закреплен на хвостовике переход</w:t>
      </w:r>
      <w:r>
        <w:t>ника. Резцедержатель и технол</w:t>
      </w:r>
      <w:r>
        <w:t>огическая втулка при этом не ис</w:t>
      </w:r>
      <w:r>
        <w:t>пользуются.</w:t>
      </w:r>
    </w:p>
    <w:p w:rsidR="00417B49" w:rsidRDefault="00417B49" w:rsidP="00417B49">
      <w:pPr>
        <w:ind w:firstLine="709"/>
        <w:jc w:val="center"/>
      </w:pPr>
      <w:r>
        <w:t>Вариант 16</w:t>
      </w:r>
    </w:p>
    <w:p w:rsidR="00E4548E" w:rsidRDefault="00E4548E" w:rsidP="00417B49">
      <w:pPr>
        <w:ind w:firstLine="709"/>
        <w:jc w:val="center"/>
      </w:pPr>
      <w:r>
        <w:rPr>
          <w:noProof/>
        </w:rPr>
        <w:drawing>
          <wp:inline distT="0" distB="0" distL="0" distR="0" wp14:anchorId="16F3132C" wp14:editId="4CD31AF6">
            <wp:extent cx="3981450" cy="2178529"/>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37722" t="44658" r="36754" b="31507"/>
                    <a:stretch/>
                  </pic:blipFill>
                  <pic:spPr bwMode="auto">
                    <a:xfrm>
                      <a:off x="0" y="0"/>
                      <a:ext cx="3986035" cy="2181038"/>
                    </a:xfrm>
                    <a:prstGeom prst="rect">
                      <a:avLst/>
                    </a:prstGeom>
                    <a:ln>
                      <a:noFill/>
                    </a:ln>
                    <a:extLst>
                      <a:ext uri="{53640926-AAD7-44D8-BBD7-CCE9431645EC}">
                        <a14:shadowObscured xmlns:a14="http://schemas.microsoft.com/office/drawing/2010/main"/>
                      </a:ext>
                    </a:extLst>
                  </pic:spPr>
                </pic:pic>
              </a:graphicData>
            </a:graphic>
          </wp:inline>
        </w:drawing>
      </w:r>
    </w:p>
    <w:p w:rsidR="00417B49" w:rsidRDefault="00417B49" w:rsidP="00417B49">
      <w:pPr>
        <w:ind w:firstLine="709"/>
        <w:jc w:val="center"/>
      </w:pPr>
      <w:r>
        <w:t>Рисунок 16</w:t>
      </w:r>
    </w:p>
    <w:p w:rsidR="00417B49" w:rsidRDefault="00417B49" w:rsidP="00417B49">
      <w:pPr>
        <w:ind w:firstLine="709"/>
        <w:jc w:val="both"/>
      </w:pPr>
      <w:r>
        <w:t>Всем хорош двухколесный велосипед, да большого груза на нем не перевезешь. Был сделан велосипед, который легко превращается в четырехколесный (рис. 17). Для этого взят серийный «Урал», увеличена величина ведомой звездочки до 24 зубцов и длина цепи на два звена. Вмес</w:t>
      </w:r>
      <w:r>
        <w:t>то багажника установили дополни</w:t>
      </w:r>
      <w:r>
        <w:t xml:space="preserve">тельную раму из алюминиевых труб и уголков. Дополнительные боковые колеса – от велосипеда «Кама». Боковые колеса крепятся к раме шарнирно, их легко поднять, опустить. Из </w:t>
      </w:r>
      <w:proofErr w:type="gramStart"/>
      <w:r>
        <w:t>двухколесного</w:t>
      </w:r>
      <w:proofErr w:type="gramEnd"/>
      <w:r>
        <w:t xml:space="preserve"> в четырехколесный и наоборот вел</w:t>
      </w:r>
      <w:r>
        <w:t>осипед преобразуется за несколь</w:t>
      </w:r>
      <w:r>
        <w:t>ко минут.</w:t>
      </w:r>
    </w:p>
    <w:p w:rsidR="00417B49" w:rsidRDefault="00417B49" w:rsidP="00417B49">
      <w:pPr>
        <w:ind w:firstLine="709"/>
        <w:jc w:val="both"/>
      </w:pPr>
      <w:r>
        <w:t>На этом велосипеде проехали многие десятки километров по булыжно-щебеночной дороге с грузом до 50 кг.</w:t>
      </w:r>
    </w:p>
    <w:p w:rsidR="00417B49" w:rsidRDefault="00417B49" w:rsidP="00417B49">
      <w:pPr>
        <w:ind w:firstLine="709"/>
        <w:jc w:val="center"/>
      </w:pPr>
      <w:r>
        <w:t>Вариант 17</w:t>
      </w:r>
    </w:p>
    <w:p w:rsidR="00417B49" w:rsidRDefault="00417B49" w:rsidP="00417B49">
      <w:pPr>
        <w:ind w:firstLine="709"/>
        <w:jc w:val="center"/>
      </w:pPr>
      <w:r>
        <w:rPr>
          <w:noProof/>
        </w:rPr>
        <w:drawing>
          <wp:inline distT="0" distB="0" distL="0" distR="0" wp14:anchorId="18BA3686" wp14:editId="36591387">
            <wp:extent cx="3581400" cy="20193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40453" t="46575" r="44458" b="38904"/>
                    <a:stretch/>
                  </pic:blipFill>
                  <pic:spPr bwMode="auto">
                    <a:xfrm>
                      <a:off x="0" y="0"/>
                      <a:ext cx="3585524" cy="2021625"/>
                    </a:xfrm>
                    <a:prstGeom prst="rect">
                      <a:avLst/>
                    </a:prstGeom>
                    <a:ln>
                      <a:noFill/>
                    </a:ln>
                    <a:extLst>
                      <a:ext uri="{53640926-AAD7-44D8-BBD7-CCE9431645EC}">
                        <a14:shadowObscured xmlns:a14="http://schemas.microsoft.com/office/drawing/2010/main"/>
                      </a:ext>
                    </a:extLst>
                  </pic:spPr>
                </pic:pic>
              </a:graphicData>
            </a:graphic>
          </wp:inline>
        </w:drawing>
      </w:r>
    </w:p>
    <w:p w:rsidR="00417B49" w:rsidRDefault="00417B49" w:rsidP="00417B49">
      <w:pPr>
        <w:ind w:firstLine="709"/>
        <w:jc w:val="center"/>
      </w:pPr>
      <w:r>
        <w:t>Рисунок 17</w:t>
      </w:r>
    </w:p>
    <w:p w:rsidR="00417B49" w:rsidRDefault="00417B49" w:rsidP="00417B49">
      <w:pPr>
        <w:ind w:firstLine="709"/>
        <w:jc w:val="both"/>
      </w:pPr>
      <w:r w:rsidRPr="00417B49">
        <w:t xml:space="preserve">На сварочном трансформаторе, газогенераторе, бензорезе, кислородном редукторе, сварочной горелке – гайки разные. По меньшей мере, в работе шесть гаечных ключей иметь нужно. Механизатору А. </w:t>
      </w:r>
      <w:proofErr w:type="spellStart"/>
      <w:r w:rsidRPr="00417B49">
        <w:t>Эфендиеву</w:t>
      </w:r>
      <w:proofErr w:type="spellEnd"/>
      <w:r w:rsidRPr="00417B49">
        <w:t xml:space="preserve"> (колхоз Красная Балкария) настолько надоело их таскать и каждый раз рыться в сумке, что он </w:t>
      </w:r>
      <w:proofErr w:type="spellStart"/>
      <w:r w:rsidRPr="00417B49">
        <w:t>поотрезал</w:t>
      </w:r>
      <w:proofErr w:type="spellEnd"/>
      <w:r w:rsidRPr="00417B49">
        <w:t xml:space="preserve"> от пяти ключей головки и приварил их к одному ключу 32 × 30. К головке на 30 приварил головки на 17, 19, 24. А к головке на 32 – головку на 27. </w:t>
      </w:r>
      <w:proofErr w:type="spellStart"/>
      <w:r w:rsidRPr="00417B49">
        <w:t>Шестиголовый</w:t>
      </w:r>
      <w:proofErr w:type="spellEnd"/>
      <w:r w:rsidRPr="00417B49">
        <w:t xml:space="preserve"> ключ удобен  и раза в четыре легче необходимого набора (рис. 1</w:t>
      </w:r>
      <w:r>
        <w:t>7</w:t>
      </w:r>
      <w:r w:rsidRPr="00417B49">
        <w:t>).</w:t>
      </w:r>
    </w:p>
    <w:p w:rsidR="00417B49" w:rsidRDefault="00417B49" w:rsidP="00417B49">
      <w:pPr>
        <w:ind w:firstLine="709"/>
        <w:jc w:val="center"/>
      </w:pPr>
      <w:r>
        <w:t>Вариант 18</w:t>
      </w:r>
    </w:p>
    <w:p w:rsidR="00417B49" w:rsidRDefault="00417B49" w:rsidP="00417B49">
      <w:pPr>
        <w:ind w:firstLine="709"/>
        <w:jc w:val="center"/>
      </w:pPr>
      <w:r>
        <w:rPr>
          <w:noProof/>
        </w:rPr>
        <w:drawing>
          <wp:inline distT="0" distB="0" distL="0" distR="0" wp14:anchorId="09873C87" wp14:editId="41692A72">
            <wp:extent cx="2580847" cy="252412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38848" t="39726" r="46545" b="35891"/>
                    <a:stretch/>
                  </pic:blipFill>
                  <pic:spPr bwMode="auto">
                    <a:xfrm>
                      <a:off x="0" y="0"/>
                      <a:ext cx="2583819" cy="2527031"/>
                    </a:xfrm>
                    <a:prstGeom prst="rect">
                      <a:avLst/>
                    </a:prstGeom>
                    <a:ln>
                      <a:noFill/>
                    </a:ln>
                    <a:extLst>
                      <a:ext uri="{53640926-AAD7-44D8-BBD7-CCE9431645EC}">
                        <a14:shadowObscured xmlns:a14="http://schemas.microsoft.com/office/drawing/2010/main"/>
                      </a:ext>
                    </a:extLst>
                  </pic:spPr>
                </pic:pic>
              </a:graphicData>
            </a:graphic>
          </wp:inline>
        </w:drawing>
      </w:r>
    </w:p>
    <w:p w:rsidR="00417B49" w:rsidRDefault="00417B49" w:rsidP="00417B49">
      <w:pPr>
        <w:ind w:firstLine="709"/>
        <w:jc w:val="center"/>
      </w:pPr>
      <w:r>
        <w:t>Рисунок 18</w:t>
      </w:r>
    </w:p>
    <w:p w:rsidR="00417B49" w:rsidRDefault="00417B49" w:rsidP="00417B49">
      <w:pPr>
        <w:ind w:firstLine="709"/>
        <w:jc w:val="both"/>
      </w:pPr>
      <w:proofErr w:type="gramStart"/>
      <w:r>
        <w:t xml:space="preserve">Для коллективного пользования типовой и текущей документацией предлагаю стеллаж с поворотной </w:t>
      </w:r>
      <w:proofErr w:type="spellStart"/>
      <w:r>
        <w:t>кассетницей</w:t>
      </w:r>
      <w:proofErr w:type="spellEnd"/>
      <w:r>
        <w:t>, держащей канцелярские папки (рис. 1</w:t>
      </w:r>
      <w:r>
        <w:t>8</w:t>
      </w:r>
      <w:r>
        <w:t>).</w:t>
      </w:r>
      <w:proofErr w:type="gramEnd"/>
      <w:r>
        <w:t xml:space="preserve"> Стеллаж – </w:t>
      </w:r>
      <w:proofErr w:type="gramStart"/>
      <w:r>
        <w:t>поворотная</w:t>
      </w:r>
      <w:proofErr w:type="gramEnd"/>
      <w:r>
        <w:t xml:space="preserve"> </w:t>
      </w:r>
      <w:proofErr w:type="spellStart"/>
      <w:r>
        <w:t>кассетница</w:t>
      </w:r>
      <w:proofErr w:type="spellEnd"/>
      <w:r>
        <w:t xml:space="preserve"> с вертикальной осью вращения. П-образные перегородки, приваренные к фланцу через кратные интервалы, образуют гнезда для закладки папок в вертикальном положении. На </w:t>
      </w:r>
      <w:proofErr w:type="spellStart"/>
      <w:r>
        <w:t>отбортовки</w:t>
      </w:r>
      <w:proofErr w:type="spellEnd"/>
      <w:r>
        <w:t xml:space="preserve"> фланца </w:t>
      </w:r>
      <w:proofErr w:type="spellStart"/>
      <w:r>
        <w:t>кассетницы</w:t>
      </w:r>
      <w:proofErr w:type="spellEnd"/>
      <w:r>
        <w:t xml:space="preserve"> нанесены цифровые индексы или этикетки в соответствии со штатным местом папки. При диаметре </w:t>
      </w:r>
      <w:proofErr w:type="spellStart"/>
      <w:r>
        <w:t>кассетницы</w:t>
      </w:r>
      <w:proofErr w:type="spellEnd"/>
      <w:r>
        <w:t xml:space="preserve"> 450 мм свободно помещаются 24 канц</w:t>
      </w:r>
      <w:r w:rsidR="00810BBF">
        <w:t>елярские папки; расположение па</w:t>
      </w:r>
      <w:r>
        <w:t xml:space="preserve">пок – веером. Крестовина основания закреплена шурупами на квадратной опорной площадке из древесностружечной плиты (ДСП). Ось вращения </w:t>
      </w:r>
      <w:proofErr w:type="spellStart"/>
      <w:r>
        <w:t>кассетницы</w:t>
      </w:r>
      <w:proofErr w:type="spellEnd"/>
      <w:r>
        <w:t xml:space="preserve"> центрируется опорным подшипником скольжения. Фланец-маховик приклепан к оси вращения, изготовлен из органического стекла, что обеспечивает хорошую обзорность содержимого </w:t>
      </w:r>
      <w:proofErr w:type="spellStart"/>
      <w:r>
        <w:t>кассетницы</w:t>
      </w:r>
      <w:proofErr w:type="spellEnd"/>
      <w:r>
        <w:t xml:space="preserve">. Габаритные размеры – 500 × 500 × 800 мм. Масса 14,5 кг. Стеллаж внедрен в </w:t>
      </w:r>
      <w:proofErr w:type="spellStart"/>
      <w:r>
        <w:t>СевНИИПе</w:t>
      </w:r>
      <w:proofErr w:type="spellEnd"/>
      <w:r>
        <w:t xml:space="preserve"> по  36</w:t>
      </w:r>
      <w:r>
        <w:t xml:space="preserve"> </w:t>
      </w:r>
      <w:r>
        <w:t>рацпредложению автора и используется для хранения типовых форм, бланков и текущей документации патентной группы.</w:t>
      </w:r>
    </w:p>
    <w:p w:rsidR="00810BBF" w:rsidRDefault="00810BBF" w:rsidP="00810BBF">
      <w:pPr>
        <w:ind w:firstLine="709"/>
        <w:jc w:val="center"/>
      </w:pPr>
    </w:p>
    <w:p w:rsidR="00810BBF" w:rsidRDefault="00810BBF" w:rsidP="00810BBF">
      <w:pPr>
        <w:ind w:firstLine="709"/>
        <w:jc w:val="center"/>
      </w:pPr>
    </w:p>
    <w:p w:rsidR="00810BBF" w:rsidRDefault="00810BBF" w:rsidP="00810BBF">
      <w:pPr>
        <w:ind w:firstLine="709"/>
        <w:jc w:val="center"/>
      </w:pPr>
    </w:p>
    <w:p w:rsidR="00810BBF" w:rsidRDefault="00810BBF" w:rsidP="00810BBF">
      <w:pPr>
        <w:ind w:firstLine="709"/>
        <w:jc w:val="center"/>
      </w:pPr>
    </w:p>
    <w:p w:rsidR="00810BBF" w:rsidRDefault="00810BBF" w:rsidP="00810BBF">
      <w:pPr>
        <w:ind w:firstLine="709"/>
        <w:jc w:val="center"/>
      </w:pPr>
    </w:p>
    <w:p w:rsidR="00810BBF" w:rsidRDefault="00810BBF" w:rsidP="00810BBF">
      <w:pPr>
        <w:ind w:firstLine="709"/>
        <w:jc w:val="center"/>
      </w:pPr>
    </w:p>
    <w:p w:rsidR="00810BBF" w:rsidRDefault="00810BBF" w:rsidP="00810BBF">
      <w:pPr>
        <w:ind w:firstLine="709"/>
        <w:jc w:val="center"/>
      </w:pPr>
    </w:p>
    <w:p w:rsidR="00810BBF" w:rsidRDefault="00810BBF" w:rsidP="00810BBF">
      <w:pPr>
        <w:ind w:firstLine="709"/>
        <w:jc w:val="center"/>
      </w:pPr>
    </w:p>
    <w:p w:rsidR="00810BBF" w:rsidRDefault="00810BBF" w:rsidP="00810BBF">
      <w:pPr>
        <w:ind w:firstLine="709"/>
        <w:jc w:val="center"/>
      </w:pPr>
      <w:r>
        <w:t>Вариант 19</w:t>
      </w:r>
    </w:p>
    <w:p w:rsidR="00810BBF" w:rsidRDefault="00810BBF" w:rsidP="00810BBF">
      <w:pPr>
        <w:ind w:firstLine="709"/>
        <w:jc w:val="center"/>
      </w:pPr>
    </w:p>
    <w:p w:rsidR="00810BBF" w:rsidRDefault="00810BBF" w:rsidP="00810BBF">
      <w:pPr>
        <w:ind w:firstLine="709"/>
        <w:jc w:val="center"/>
      </w:pPr>
      <w:r>
        <w:rPr>
          <w:noProof/>
        </w:rPr>
        <w:drawing>
          <wp:inline distT="0" distB="0" distL="0" distR="0" wp14:anchorId="03CD5AF0" wp14:editId="5F925640">
            <wp:extent cx="1819275" cy="2137648"/>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l="40453" t="49863" r="46705" b="24383"/>
                    <a:stretch/>
                  </pic:blipFill>
                  <pic:spPr bwMode="auto">
                    <a:xfrm>
                      <a:off x="0" y="0"/>
                      <a:ext cx="1821369" cy="2140108"/>
                    </a:xfrm>
                    <a:prstGeom prst="rect">
                      <a:avLst/>
                    </a:prstGeom>
                    <a:ln>
                      <a:noFill/>
                    </a:ln>
                    <a:extLst>
                      <a:ext uri="{53640926-AAD7-44D8-BBD7-CCE9431645EC}">
                        <a14:shadowObscured xmlns:a14="http://schemas.microsoft.com/office/drawing/2010/main"/>
                      </a:ext>
                    </a:extLst>
                  </pic:spPr>
                </pic:pic>
              </a:graphicData>
            </a:graphic>
          </wp:inline>
        </w:drawing>
      </w:r>
    </w:p>
    <w:p w:rsidR="00810BBF" w:rsidRDefault="00810BBF" w:rsidP="00810BBF">
      <w:pPr>
        <w:ind w:firstLine="709"/>
        <w:jc w:val="center"/>
      </w:pPr>
      <w:r>
        <w:t>Рисунок 19</w:t>
      </w:r>
    </w:p>
    <w:p w:rsidR="00810BBF" w:rsidRDefault="00810BBF" w:rsidP="00810BBF">
      <w:pPr>
        <w:ind w:firstLine="709"/>
        <w:jc w:val="both"/>
      </w:pPr>
      <w:r w:rsidRPr="00810BBF">
        <w:t>Снимая с кипящей кастрюли крышку, прихватываешь ее тряпкой, а так недолго обжечь п</w:t>
      </w:r>
      <w:r>
        <w:t xml:space="preserve">альцы. Согните из </w:t>
      </w:r>
      <w:proofErr w:type="spellStart"/>
      <w:r>
        <w:t>сталистой</w:t>
      </w:r>
      <w:proofErr w:type="spellEnd"/>
      <w:r>
        <w:t xml:space="preserve"> про</w:t>
      </w:r>
      <w:r w:rsidRPr="00810BBF">
        <w:t>волоки «</w:t>
      </w:r>
      <w:proofErr w:type="spellStart"/>
      <w:r w:rsidRPr="00810BBF">
        <w:t>ухватик</w:t>
      </w:r>
      <w:proofErr w:type="spellEnd"/>
      <w:r w:rsidRPr="00810BBF">
        <w:t xml:space="preserve">» (рис. </w:t>
      </w:r>
      <w:r>
        <w:t>19</w:t>
      </w:r>
      <w:r w:rsidRPr="00810BBF">
        <w:t>). Ручки обмотайте изоляционной лентой или «оденьте» в полиэтиленовые трубочки. Мелочь, но на кухне незаменимая.</w:t>
      </w:r>
    </w:p>
    <w:p w:rsidR="00810BBF" w:rsidRDefault="00810BBF" w:rsidP="00810BBF">
      <w:pPr>
        <w:ind w:firstLine="709"/>
        <w:jc w:val="center"/>
      </w:pPr>
      <w:r>
        <w:t>Вариант 20</w:t>
      </w:r>
    </w:p>
    <w:p w:rsidR="00810BBF" w:rsidRDefault="00810BBF" w:rsidP="00810BBF">
      <w:pPr>
        <w:ind w:firstLine="709"/>
        <w:jc w:val="center"/>
      </w:pPr>
      <w:r>
        <w:rPr>
          <w:noProof/>
        </w:rPr>
        <w:drawing>
          <wp:inline distT="0" distB="0" distL="0" distR="0" wp14:anchorId="368FD4EA" wp14:editId="3A5F73A4">
            <wp:extent cx="2403082" cy="210502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37082" t="45205" r="42210" b="23836"/>
                    <a:stretch/>
                  </pic:blipFill>
                  <pic:spPr bwMode="auto">
                    <a:xfrm>
                      <a:off x="0" y="0"/>
                      <a:ext cx="2405848" cy="2107448"/>
                    </a:xfrm>
                    <a:prstGeom prst="rect">
                      <a:avLst/>
                    </a:prstGeom>
                    <a:ln>
                      <a:noFill/>
                    </a:ln>
                    <a:extLst>
                      <a:ext uri="{53640926-AAD7-44D8-BBD7-CCE9431645EC}">
                        <a14:shadowObscured xmlns:a14="http://schemas.microsoft.com/office/drawing/2010/main"/>
                      </a:ext>
                    </a:extLst>
                  </pic:spPr>
                </pic:pic>
              </a:graphicData>
            </a:graphic>
          </wp:inline>
        </w:drawing>
      </w:r>
    </w:p>
    <w:p w:rsidR="00810BBF" w:rsidRDefault="00810BBF" w:rsidP="00810BBF">
      <w:pPr>
        <w:ind w:firstLine="709"/>
        <w:jc w:val="center"/>
      </w:pPr>
      <w:r>
        <w:t>Рисунок 20</w:t>
      </w:r>
    </w:p>
    <w:p w:rsidR="00810BBF" w:rsidRDefault="00810BBF" w:rsidP="00810BBF">
      <w:pPr>
        <w:ind w:firstLine="709"/>
        <w:jc w:val="center"/>
      </w:pPr>
      <w:r>
        <w:t>Вариант 21</w:t>
      </w:r>
    </w:p>
    <w:p w:rsidR="00810BBF" w:rsidRDefault="00810BBF" w:rsidP="00810BBF">
      <w:pPr>
        <w:ind w:firstLine="709"/>
        <w:jc w:val="center"/>
      </w:pPr>
      <w:r>
        <w:rPr>
          <w:noProof/>
        </w:rPr>
        <w:drawing>
          <wp:inline distT="0" distB="0" distL="0" distR="0" wp14:anchorId="2C8A0C5D" wp14:editId="68277D5D">
            <wp:extent cx="4100935" cy="212407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l="35155" t="43835" r="33542" b="28494"/>
                    <a:stretch/>
                  </pic:blipFill>
                  <pic:spPr bwMode="auto">
                    <a:xfrm>
                      <a:off x="0" y="0"/>
                      <a:ext cx="4105658" cy="2126521"/>
                    </a:xfrm>
                    <a:prstGeom prst="rect">
                      <a:avLst/>
                    </a:prstGeom>
                    <a:ln>
                      <a:noFill/>
                    </a:ln>
                    <a:extLst>
                      <a:ext uri="{53640926-AAD7-44D8-BBD7-CCE9431645EC}">
                        <a14:shadowObscured xmlns:a14="http://schemas.microsoft.com/office/drawing/2010/main"/>
                      </a:ext>
                    </a:extLst>
                  </pic:spPr>
                </pic:pic>
              </a:graphicData>
            </a:graphic>
          </wp:inline>
        </w:drawing>
      </w:r>
    </w:p>
    <w:p w:rsidR="00810BBF" w:rsidRDefault="00810BBF" w:rsidP="00810BBF">
      <w:pPr>
        <w:ind w:firstLine="709"/>
        <w:jc w:val="center"/>
      </w:pPr>
      <w:r>
        <w:t>Рисунок 21</w:t>
      </w:r>
    </w:p>
    <w:p w:rsidR="00810BBF" w:rsidRDefault="00810BBF" w:rsidP="00810BBF">
      <w:pPr>
        <w:ind w:firstLine="709"/>
        <w:jc w:val="both"/>
      </w:pPr>
      <w:proofErr w:type="gramStart"/>
      <w:r w:rsidRPr="00810BBF">
        <w:t>Сумка-санки</w:t>
      </w:r>
      <w:proofErr w:type="gramEnd"/>
      <w:r w:rsidRPr="00810BBF">
        <w:t xml:space="preserve"> – незаменимая вещь во время походов пенсионе-</w:t>
      </w:r>
      <w:proofErr w:type="spellStart"/>
      <w:r w:rsidRPr="00810BBF">
        <w:t>ра</w:t>
      </w:r>
      <w:proofErr w:type="spellEnd"/>
      <w:r w:rsidRPr="00810BBF">
        <w:t xml:space="preserve"> по нашим продмагам (рис. 2</w:t>
      </w:r>
      <w:r>
        <w:t>1</w:t>
      </w:r>
      <w:r w:rsidRPr="00810BBF">
        <w:t>). Теперь по новому замыслу автора, вы опускаете полозья на снег и тянете нагруженную сумку за ручку. Войдя в дом, ставите сумку на колесики, что на концах полозьев, и катите куда надо. Можно посидеть на ней, опираясь на ручку.</w:t>
      </w:r>
    </w:p>
    <w:p w:rsidR="00810BBF" w:rsidRDefault="00810BBF" w:rsidP="00810BBF">
      <w:pPr>
        <w:ind w:firstLine="709"/>
        <w:jc w:val="center"/>
      </w:pPr>
      <w:r>
        <w:t>Вариант 22</w:t>
      </w:r>
    </w:p>
    <w:p w:rsidR="00810BBF" w:rsidRDefault="00810BBF" w:rsidP="00810BBF">
      <w:pPr>
        <w:ind w:firstLine="709"/>
        <w:jc w:val="both"/>
      </w:pPr>
      <w:r>
        <w:rPr>
          <w:noProof/>
        </w:rPr>
        <w:drawing>
          <wp:inline distT="0" distB="0" distL="0" distR="0" wp14:anchorId="371C8F0B" wp14:editId="23ACBBED">
            <wp:extent cx="3126652" cy="230505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l="33068" t="47671" r="44940" b="24657"/>
                    <a:stretch/>
                  </pic:blipFill>
                  <pic:spPr bwMode="auto">
                    <a:xfrm>
                      <a:off x="0" y="0"/>
                      <a:ext cx="3130251" cy="2307703"/>
                    </a:xfrm>
                    <a:prstGeom prst="rect">
                      <a:avLst/>
                    </a:prstGeom>
                    <a:ln>
                      <a:noFill/>
                    </a:ln>
                    <a:extLst>
                      <a:ext uri="{53640926-AAD7-44D8-BBD7-CCE9431645EC}">
                        <a14:shadowObscured xmlns:a14="http://schemas.microsoft.com/office/drawing/2010/main"/>
                      </a:ext>
                    </a:extLst>
                  </pic:spPr>
                </pic:pic>
              </a:graphicData>
            </a:graphic>
          </wp:inline>
        </w:drawing>
      </w:r>
    </w:p>
    <w:p w:rsidR="00810BBF" w:rsidRDefault="00810BBF" w:rsidP="00810BBF">
      <w:pPr>
        <w:ind w:firstLine="709"/>
        <w:jc w:val="center"/>
      </w:pPr>
      <w:r>
        <w:t>Рисунок 22</w:t>
      </w:r>
    </w:p>
    <w:p w:rsidR="00810BBF" w:rsidRDefault="00810BBF" w:rsidP="00810BBF">
      <w:pPr>
        <w:ind w:firstLine="709"/>
        <w:jc w:val="center"/>
      </w:pPr>
      <w:r>
        <w:t>Вариант 23</w:t>
      </w:r>
    </w:p>
    <w:p w:rsidR="00810BBF" w:rsidRDefault="00810BBF" w:rsidP="00810BBF">
      <w:pPr>
        <w:ind w:firstLine="709"/>
        <w:jc w:val="center"/>
      </w:pPr>
      <w:r>
        <w:rPr>
          <w:noProof/>
        </w:rPr>
        <w:drawing>
          <wp:inline distT="0" distB="0" distL="0" distR="0" wp14:anchorId="3D243C0F" wp14:editId="07000073">
            <wp:extent cx="3700877" cy="279082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l="37242" t="43561" r="43174" b="31233"/>
                    <a:stretch/>
                  </pic:blipFill>
                  <pic:spPr bwMode="auto">
                    <a:xfrm>
                      <a:off x="0" y="0"/>
                      <a:ext cx="3705138" cy="2794038"/>
                    </a:xfrm>
                    <a:prstGeom prst="rect">
                      <a:avLst/>
                    </a:prstGeom>
                    <a:ln>
                      <a:noFill/>
                    </a:ln>
                    <a:extLst>
                      <a:ext uri="{53640926-AAD7-44D8-BBD7-CCE9431645EC}">
                        <a14:shadowObscured xmlns:a14="http://schemas.microsoft.com/office/drawing/2010/main"/>
                      </a:ext>
                    </a:extLst>
                  </pic:spPr>
                </pic:pic>
              </a:graphicData>
            </a:graphic>
          </wp:inline>
        </w:drawing>
      </w:r>
    </w:p>
    <w:p w:rsidR="00810BBF" w:rsidRDefault="00810BBF" w:rsidP="00810BBF">
      <w:pPr>
        <w:ind w:firstLine="709"/>
        <w:jc w:val="center"/>
      </w:pPr>
      <w:r>
        <w:t>Рисунок 23</w:t>
      </w:r>
    </w:p>
    <w:p w:rsidR="00810BBF" w:rsidRDefault="00810BBF" w:rsidP="00810BBF">
      <w:pPr>
        <w:ind w:firstLine="709"/>
        <w:jc w:val="both"/>
      </w:pPr>
      <w:r w:rsidRPr="00810BBF">
        <w:t>В нашем городе весной и осенью, а часто и зимой, – с утра идет снег, а к полудню на одних улицах тает, на других же ещ</w:t>
      </w:r>
      <w:r>
        <w:t xml:space="preserve">ё </w:t>
      </w:r>
      <w:r w:rsidRPr="00810BBF">
        <w:t xml:space="preserve">лежит плотным слоем. Обычная колесная детская коляска с трудом пробирается по снежной каше. Поэтому наша семья изобрела </w:t>
      </w:r>
      <w:proofErr w:type="gramStart"/>
      <w:r w:rsidRPr="00810BBF">
        <w:t>санки-тележку</w:t>
      </w:r>
      <w:proofErr w:type="gramEnd"/>
      <w:r w:rsidRPr="00810BBF">
        <w:t>, на которой можно установить корзину детской коляски или сиденья для двух маленьких ребятишек, захотите – поезжайте с ней на рынок или в магазин, прихватив с собой малышей (рис. 2</w:t>
      </w:r>
      <w:r>
        <w:t>3</w:t>
      </w:r>
      <w:r w:rsidRPr="00810BBF">
        <w:t>). С нашей коляской можно въехать в универсам и в двери  лифта, она занимает мало места в квартире. Сделать ее легко в домашних условиях.</w:t>
      </w:r>
    </w:p>
    <w:p w:rsidR="002301B7" w:rsidRDefault="002301B7" w:rsidP="00810BBF">
      <w:pPr>
        <w:ind w:firstLine="709"/>
        <w:jc w:val="center"/>
      </w:pPr>
    </w:p>
    <w:p w:rsidR="002301B7" w:rsidRDefault="002301B7" w:rsidP="00810BBF">
      <w:pPr>
        <w:ind w:firstLine="709"/>
        <w:jc w:val="center"/>
      </w:pPr>
    </w:p>
    <w:p w:rsidR="002301B7" w:rsidRDefault="002301B7" w:rsidP="00810BBF">
      <w:pPr>
        <w:ind w:firstLine="709"/>
        <w:jc w:val="center"/>
      </w:pPr>
    </w:p>
    <w:p w:rsidR="002301B7" w:rsidRDefault="002301B7" w:rsidP="00810BBF">
      <w:pPr>
        <w:ind w:firstLine="709"/>
        <w:jc w:val="center"/>
      </w:pPr>
    </w:p>
    <w:p w:rsidR="002301B7" w:rsidRDefault="002301B7" w:rsidP="00810BBF">
      <w:pPr>
        <w:ind w:firstLine="709"/>
        <w:jc w:val="center"/>
      </w:pPr>
    </w:p>
    <w:p w:rsidR="00810BBF" w:rsidRDefault="00810BBF" w:rsidP="00810BBF">
      <w:pPr>
        <w:ind w:firstLine="709"/>
        <w:jc w:val="center"/>
      </w:pPr>
      <w:r>
        <w:t>Вариант 24</w:t>
      </w:r>
    </w:p>
    <w:p w:rsidR="00810BBF" w:rsidRDefault="00810BBF" w:rsidP="002301B7">
      <w:pPr>
        <w:ind w:firstLine="709"/>
        <w:jc w:val="center"/>
      </w:pPr>
      <w:r>
        <w:rPr>
          <w:noProof/>
        </w:rPr>
        <w:drawing>
          <wp:inline distT="0" distB="0" distL="0" distR="0" wp14:anchorId="4A84697D" wp14:editId="1513BEAF">
            <wp:extent cx="1866900" cy="2513135"/>
            <wp:effectExtent l="0" t="0" r="0" b="190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l="41577" t="49589" r="45902" b="21644"/>
                    <a:stretch/>
                  </pic:blipFill>
                  <pic:spPr bwMode="auto">
                    <a:xfrm>
                      <a:off x="0" y="0"/>
                      <a:ext cx="1869049" cy="2516027"/>
                    </a:xfrm>
                    <a:prstGeom prst="rect">
                      <a:avLst/>
                    </a:prstGeom>
                    <a:ln>
                      <a:noFill/>
                    </a:ln>
                    <a:extLst>
                      <a:ext uri="{53640926-AAD7-44D8-BBD7-CCE9431645EC}">
                        <a14:shadowObscured xmlns:a14="http://schemas.microsoft.com/office/drawing/2010/main"/>
                      </a:ext>
                    </a:extLst>
                  </pic:spPr>
                </pic:pic>
              </a:graphicData>
            </a:graphic>
          </wp:inline>
        </w:drawing>
      </w:r>
    </w:p>
    <w:p w:rsidR="002301B7" w:rsidRDefault="002301B7" w:rsidP="002301B7">
      <w:pPr>
        <w:ind w:firstLine="709"/>
        <w:jc w:val="center"/>
      </w:pPr>
      <w:r>
        <w:t>Рисунок 24</w:t>
      </w:r>
    </w:p>
    <w:p w:rsidR="002301B7" w:rsidRDefault="002301B7" w:rsidP="002301B7">
      <w:pPr>
        <w:ind w:firstLine="709"/>
        <w:jc w:val="both"/>
      </w:pPr>
      <w:r w:rsidRPr="002301B7">
        <w:t xml:space="preserve">Если к обычной швабре с помощью шарниров пристроить по бокам скобы-упоры из </w:t>
      </w:r>
      <w:proofErr w:type="spellStart"/>
      <w:r w:rsidRPr="002301B7">
        <w:t>сталистой</w:t>
      </w:r>
      <w:proofErr w:type="spellEnd"/>
      <w:r w:rsidRPr="002301B7">
        <w:t xml:space="preserve"> проволоки, вам очень долго не придется идти в магазин за новой метлой (рис. 2</w:t>
      </w:r>
      <w:r>
        <w:t>4). Можно, конеч</w:t>
      </w:r>
      <w:r w:rsidRPr="002301B7">
        <w:t>но, сделать дистанционное управление скобами, от ручки, но и так удобно: просто и ворс сохраняется, не мнется, когда швабра стоит без дела.</w:t>
      </w:r>
    </w:p>
    <w:p w:rsidR="002301B7" w:rsidRDefault="002301B7" w:rsidP="002301B7">
      <w:pPr>
        <w:ind w:firstLine="709"/>
        <w:jc w:val="center"/>
      </w:pPr>
      <w:r>
        <w:t>Вариант 25</w:t>
      </w:r>
    </w:p>
    <w:p w:rsidR="002301B7" w:rsidRDefault="002301B7" w:rsidP="002301B7">
      <w:pPr>
        <w:ind w:firstLine="709"/>
        <w:jc w:val="center"/>
      </w:pPr>
      <w:r>
        <w:rPr>
          <w:noProof/>
        </w:rPr>
        <w:drawing>
          <wp:inline distT="0" distB="0" distL="0" distR="0" wp14:anchorId="35EA6942" wp14:editId="5D5CD8DE">
            <wp:extent cx="2184400" cy="2457450"/>
            <wp:effectExtent l="0" t="0" r="635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l="39168" t="47671" r="45421" b="22740"/>
                    <a:stretch/>
                  </pic:blipFill>
                  <pic:spPr bwMode="auto">
                    <a:xfrm>
                      <a:off x="0" y="0"/>
                      <a:ext cx="2186914" cy="2460278"/>
                    </a:xfrm>
                    <a:prstGeom prst="rect">
                      <a:avLst/>
                    </a:prstGeom>
                    <a:ln>
                      <a:noFill/>
                    </a:ln>
                    <a:extLst>
                      <a:ext uri="{53640926-AAD7-44D8-BBD7-CCE9431645EC}">
                        <a14:shadowObscured xmlns:a14="http://schemas.microsoft.com/office/drawing/2010/main"/>
                      </a:ext>
                    </a:extLst>
                  </pic:spPr>
                </pic:pic>
              </a:graphicData>
            </a:graphic>
          </wp:inline>
        </w:drawing>
      </w:r>
    </w:p>
    <w:p w:rsidR="002301B7" w:rsidRDefault="002301B7" w:rsidP="002301B7">
      <w:pPr>
        <w:ind w:firstLine="709"/>
        <w:jc w:val="center"/>
      </w:pPr>
      <w:r>
        <w:t>Рисунок 25</w:t>
      </w:r>
    </w:p>
    <w:p w:rsidR="002301B7" w:rsidRDefault="002301B7" w:rsidP="002301B7">
      <w:pPr>
        <w:ind w:firstLine="709"/>
        <w:jc w:val="both"/>
      </w:pPr>
      <w:r w:rsidRPr="002301B7">
        <w:t>Душ состоит из заборного шланга 1 длиной 1,2 м; ножного насоса 4; шланга с насадкой 3 длиной 2,2 м (рис. 2</w:t>
      </w:r>
      <w:r>
        <w:t>5</w:t>
      </w:r>
      <w:r w:rsidRPr="002301B7">
        <w:t>). Положить насос душа на грунт или пол ковриками 2 вверх, опустить шланг для забора воды в емкость с холодной или подогретой водой, встать ногами на коврики, взять в руки насадку со шлангом. Попеременно нажимая ногами на коврики насоса, направить струю душа в нужное место. При окончании пользования воду из душа сливать нет необходимости.</w:t>
      </w:r>
    </w:p>
    <w:p w:rsidR="002301B7" w:rsidRDefault="002301B7" w:rsidP="002301B7">
      <w:pPr>
        <w:ind w:firstLine="709"/>
        <w:jc w:val="both"/>
      </w:pPr>
    </w:p>
    <w:p w:rsidR="002301B7" w:rsidRDefault="002301B7" w:rsidP="002301B7">
      <w:pPr>
        <w:ind w:firstLine="709"/>
        <w:jc w:val="both"/>
      </w:pPr>
    </w:p>
    <w:p w:rsidR="002301B7" w:rsidRDefault="002301B7" w:rsidP="002301B7">
      <w:pPr>
        <w:ind w:firstLine="709"/>
        <w:jc w:val="both"/>
      </w:pPr>
    </w:p>
    <w:p w:rsidR="002301B7" w:rsidRDefault="002301B7" w:rsidP="002301B7">
      <w:pPr>
        <w:ind w:firstLine="709"/>
        <w:jc w:val="both"/>
      </w:pPr>
    </w:p>
    <w:p w:rsidR="002301B7" w:rsidRDefault="002301B7" w:rsidP="002301B7">
      <w:pPr>
        <w:ind w:firstLine="709"/>
        <w:jc w:val="center"/>
      </w:pPr>
      <w:r>
        <w:t>Вариант 26</w:t>
      </w:r>
    </w:p>
    <w:p w:rsidR="002301B7" w:rsidRDefault="002301B7" w:rsidP="002301B7">
      <w:pPr>
        <w:ind w:firstLine="709"/>
        <w:jc w:val="center"/>
      </w:pPr>
      <w:r>
        <w:rPr>
          <w:noProof/>
        </w:rPr>
        <w:drawing>
          <wp:inline distT="0" distB="0" distL="0" distR="0" wp14:anchorId="48FCC3D1" wp14:editId="3460CC3A">
            <wp:extent cx="2294334" cy="117157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a:srcRect l="40453" t="52603" r="44458" b="34246"/>
                    <a:stretch/>
                  </pic:blipFill>
                  <pic:spPr bwMode="auto">
                    <a:xfrm>
                      <a:off x="0" y="0"/>
                      <a:ext cx="2296976" cy="1172924"/>
                    </a:xfrm>
                    <a:prstGeom prst="rect">
                      <a:avLst/>
                    </a:prstGeom>
                    <a:ln>
                      <a:noFill/>
                    </a:ln>
                    <a:extLst>
                      <a:ext uri="{53640926-AAD7-44D8-BBD7-CCE9431645EC}">
                        <a14:shadowObscured xmlns:a14="http://schemas.microsoft.com/office/drawing/2010/main"/>
                      </a:ext>
                    </a:extLst>
                  </pic:spPr>
                </pic:pic>
              </a:graphicData>
            </a:graphic>
          </wp:inline>
        </w:drawing>
      </w:r>
    </w:p>
    <w:p w:rsidR="002301B7" w:rsidRDefault="002301B7" w:rsidP="002301B7">
      <w:pPr>
        <w:ind w:firstLine="709"/>
        <w:jc w:val="center"/>
      </w:pPr>
      <w:r>
        <w:t>Рисунок 26</w:t>
      </w:r>
    </w:p>
    <w:p w:rsidR="002301B7" w:rsidRDefault="002301B7" w:rsidP="002301B7">
      <w:pPr>
        <w:ind w:firstLine="709"/>
        <w:jc w:val="both"/>
      </w:pPr>
      <w:r w:rsidRPr="002301B7">
        <w:t xml:space="preserve">Считается, что ручное вязание успокаивает нервы. Верно, но не всегда. Для меня «трубчатое» вязание (без швов) – это сплошная нервотрепка. Если вяжешь спицами на гибком тросике, приходится перетягивать по нему изделия, уходит в </w:t>
      </w:r>
      <w:proofErr w:type="gramStart"/>
      <w:r w:rsidRPr="002301B7">
        <w:t>пустую</w:t>
      </w:r>
      <w:proofErr w:type="gramEnd"/>
      <w:r w:rsidRPr="002301B7">
        <w:t xml:space="preserve"> масса времени. Когда же я вяжу пятью спицами, как наши бабушки испокон веков вязали носки и варежки, то петли убегают, то спицы выскальзывают. Нужен большой опыт, чтобы вязание на пяти спицах получилось ровным, без уплотнения и прогалин. Может быть я просто </w:t>
      </w:r>
      <w:proofErr w:type="gramStart"/>
      <w:r w:rsidRPr="002301B7">
        <w:t>неумеха</w:t>
      </w:r>
      <w:proofErr w:type="gramEnd"/>
      <w:r w:rsidRPr="002301B7">
        <w:t>? Спрашивала у приятельниц: все, слава богу, страдают, когда нужно вывязывать деталь без шва, например, манжеты или проймы. Тогда я придумала и смастерила приспособление, которое назвала «Спица-кольцо» (рис. 2</w:t>
      </w:r>
      <w:r>
        <w:t>6</w:t>
      </w:r>
      <w:r w:rsidRPr="002301B7">
        <w:t xml:space="preserve">). Нашла </w:t>
      </w:r>
      <w:proofErr w:type="spellStart"/>
      <w:r w:rsidRPr="002301B7">
        <w:t>двухконцовую</w:t>
      </w:r>
      <w:proofErr w:type="spellEnd"/>
      <w:r w:rsidRPr="002301B7">
        <w:t xml:space="preserve"> пластмассовую спицу, такую, что гнется, но не ломается. Опустила ее в кипящую воду на 10–15 минут. Когда пластмасса стала послушной, вынула спицу и согнула ее в кольцо. Чтобы закрепить форму кольца, уложила спицу в канавку обыкновенной пластмассовой крышки подходящего размера (концы спицы должны стыковаться). Сверху поставила груз, иначе спица выпрыгнула бы из формы. Так я сделала для себя одну спицу-кольцо длиной 18 см, а другую – 36 см и теперь с удовольствием и без нервотрепки вяжу бесшовные детали: воротники, рукава с манжетами, проймы для жилетов. Вязка получается ровная и отличного качества. Тем, кто сделает  такие спицы для себя, посоветую вязать с левого конца к правому, чуть сгибая спицу-кольцо в руках. Последний ряд закрывайте крючком.</w:t>
      </w:r>
    </w:p>
    <w:p w:rsidR="00154E33" w:rsidRDefault="00154E33" w:rsidP="00154E33">
      <w:pPr>
        <w:ind w:firstLine="709"/>
        <w:jc w:val="center"/>
      </w:pPr>
      <w:r>
        <w:t>Вариант 27</w:t>
      </w:r>
    </w:p>
    <w:p w:rsidR="002301B7" w:rsidRDefault="00154E33" w:rsidP="00154E33">
      <w:pPr>
        <w:ind w:firstLine="709"/>
        <w:jc w:val="center"/>
      </w:pPr>
      <w:r>
        <w:rPr>
          <w:noProof/>
        </w:rPr>
        <w:drawing>
          <wp:inline distT="0" distB="0" distL="0" distR="0" wp14:anchorId="3C62C6ED" wp14:editId="0DF2BF4A">
            <wp:extent cx="3610841" cy="2000250"/>
            <wp:effectExtent l="0" t="0" r="889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l="37082" t="44384" r="40605" b="34520"/>
                    <a:stretch/>
                  </pic:blipFill>
                  <pic:spPr bwMode="auto">
                    <a:xfrm>
                      <a:off x="0" y="0"/>
                      <a:ext cx="3614997" cy="2002552"/>
                    </a:xfrm>
                    <a:prstGeom prst="rect">
                      <a:avLst/>
                    </a:prstGeom>
                    <a:ln>
                      <a:noFill/>
                    </a:ln>
                    <a:extLst>
                      <a:ext uri="{53640926-AAD7-44D8-BBD7-CCE9431645EC}">
                        <a14:shadowObscured xmlns:a14="http://schemas.microsoft.com/office/drawing/2010/main"/>
                      </a:ext>
                    </a:extLst>
                  </pic:spPr>
                </pic:pic>
              </a:graphicData>
            </a:graphic>
          </wp:inline>
        </w:drawing>
      </w:r>
    </w:p>
    <w:p w:rsidR="00154E33" w:rsidRDefault="00154E33" w:rsidP="00154E33">
      <w:pPr>
        <w:ind w:firstLine="709"/>
        <w:jc w:val="center"/>
      </w:pPr>
      <w:r>
        <w:t>Рисунок 27</w:t>
      </w:r>
    </w:p>
    <w:p w:rsidR="00154E33" w:rsidRDefault="00154E33" w:rsidP="00154E33">
      <w:pPr>
        <w:ind w:firstLine="709"/>
        <w:jc w:val="both"/>
      </w:pPr>
      <w:r w:rsidRPr="00154E33">
        <w:t>Снегоход был сделан из бензопилы «Дружба» (рис. 2</w:t>
      </w:r>
      <w:r>
        <w:t>7</w:t>
      </w:r>
      <w:r w:rsidRPr="00154E33">
        <w:t xml:space="preserve">). </w:t>
      </w:r>
      <w:proofErr w:type="gramStart"/>
      <w:r w:rsidRPr="00154E33">
        <w:t>Маши-на</w:t>
      </w:r>
      <w:proofErr w:type="gramEnd"/>
      <w:r w:rsidRPr="00154E33">
        <w:t xml:space="preserve"> получилась 35-килограммовая, идет по снегу со скоростью около 30 км/ч. Когда снег плотный, мо</w:t>
      </w:r>
      <w:r>
        <w:t>жно прицепить и небольшие салаз</w:t>
      </w:r>
      <w:r w:rsidRPr="00154E33">
        <w:t>ки с грузом. Гусеница позволяет свободно «бегать» по мартовскому снегу. За основу гусеницы взята роликовая цепь и через два звена приварены траки. Использована рама от велосипеда, руль, передняя вилка. Для местных поездок кратчайшим путем. В нашем селе многие умельцы конструируют по</w:t>
      </w:r>
      <w:r>
        <w:t>добные машины. Данная машина от</w:t>
      </w:r>
      <w:r w:rsidRPr="00154E33">
        <w:t>личается простотой управления, легкостью, доступностью деталей и узлов. Это сделало ее популярной среди подростков.</w:t>
      </w:r>
    </w:p>
    <w:p w:rsidR="00154E33" w:rsidRDefault="00154E33" w:rsidP="00154E33">
      <w:pPr>
        <w:ind w:firstLine="709"/>
        <w:jc w:val="center"/>
      </w:pPr>
      <w:r>
        <w:t>Вариант 28</w:t>
      </w:r>
    </w:p>
    <w:p w:rsidR="00154E33" w:rsidRDefault="00154E33" w:rsidP="00154E33">
      <w:pPr>
        <w:ind w:firstLine="709"/>
        <w:jc w:val="center"/>
      </w:pPr>
      <w:r>
        <w:rPr>
          <w:noProof/>
        </w:rPr>
        <w:drawing>
          <wp:inline distT="0" distB="0" distL="0" distR="0" wp14:anchorId="6D3E635B" wp14:editId="70CBF2CD">
            <wp:extent cx="3933825" cy="2600325"/>
            <wp:effectExtent l="0" t="0" r="0"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l="36439" t="42192" r="34666" b="25210"/>
                    <a:stretch/>
                  </pic:blipFill>
                  <pic:spPr bwMode="auto">
                    <a:xfrm>
                      <a:off x="0" y="0"/>
                      <a:ext cx="3939446" cy="2604041"/>
                    </a:xfrm>
                    <a:prstGeom prst="rect">
                      <a:avLst/>
                    </a:prstGeom>
                    <a:ln>
                      <a:noFill/>
                    </a:ln>
                    <a:extLst>
                      <a:ext uri="{53640926-AAD7-44D8-BBD7-CCE9431645EC}">
                        <a14:shadowObscured xmlns:a14="http://schemas.microsoft.com/office/drawing/2010/main"/>
                      </a:ext>
                    </a:extLst>
                  </pic:spPr>
                </pic:pic>
              </a:graphicData>
            </a:graphic>
          </wp:inline>
        </w:drawing>
      </w:r>
    </w:p>
    <w:p w:rsidR="00154E33" w:rsidRDefault="00154E33" w:rsidP="00154E33">
      <w:pPr>
        <w:ind w:firstLine="709"/>
        <w:jc w:val="center"/>
      </w:pPr>
      <w:r>
        <w:t>Рисунок  28</w:t>
      </w:r>
    </w:p>
    <w:p w:rsidR="00154E33" w:rsidRDefault="00154E33" w:rsidP="00154E33">
      <w:pPr>
        <w:ind w:firstLine="709"/>
        <w:jc w:val="both"/>
      </w:pPr>
      <w:r>
        <w:t>На рис. 2</w:t>
      </w:r>
      <w:r>
        <w:t>8</w:t>
      </w:r>
      <w:r>
        <w:t xml:space="preserve"> представлена измерительная пластина для </w:t>
      </w:r>
      <w:proofErr w:type="spellStart"/>
      <w:proofErr w:type="gramStart"/>
      <w:r>
        <w:t>автома</w:t>
      </w:r>
      <w:proofErr w:type="spellEnd"/>
      <w:r>
        <w:t>-шины</w:t>
      </w:r>
      <w:proofErr w:type="gramEnd"/>
      <w:r>
        <w:t xml:space="preserve"> «Москвич 2140». Изменив форму пластины, можно </w:t>
      </w:r>
      <w:proofErr w:type="spellStart"/>
      <w:proofErr w:type="gramStart"/>
      <w:r>
        <w:t>изгото</w:t>
      </w:r>
      <w:proofErr w:type="spellEnd"/>
      <w:r>
        <w:t>-вить</w:t>
      </w:r>
      <w:proofErr w:type="gramEnd"/>
      <w:r>
        <w:t xml:space="preserve"> приспособление для «Жигулей», «Волги», и др. Для </w:t>
      </w:r>
      <w:proofErr w:type="spellStart"/>
      <w:r>
        <w:t>измере-ния</w:t>
      </w:r>
      <w:proofErr w:type="spellEnd"/>
      <w:r>
        <w:t xml:space="preserve"> угла развала пластина прикладывается вертикально к ободу колеса так, чтобы она проходила через центр ступицы (декоративный колпак можно не снимать). Вертикальность пластины оценивается по отвесу 2. Отвес показывает угол развала колеса по шкале 3. Расположив пластину параллельно стойке передней подвески, по отвесу 2 и шкале 4 можно измерить угол продольного наклона оси 42</w:t>
      </w:r>
      <w:r>
        <w:t xml:space="preserve"> </w:t>
      </w:r>
      <w:r>
        <w:t>поворота колеса. Колесо при этом должно быть снято. При расстоянии между точкой крепления отвеса 1 и 2 и шкалой, равном 460 мм, угол при вершине в 30 минут соответствует отклонению нити отвеса на шкале – 4 мм. Конечно, точность оценки хуже, чем на стенде, – нет идеальной горизонтальной площадки под автомобилем, но для решения вопроса, ехать ли на станцию техобслуживания регулировать развал колес, точность вполне достаточна.</w:t>
      </w:r>
    </w:p>
    <w:p w:rsidR="00154E33" w:rsidRDefault="00154E33" w:rsidP="00154E33">
      <w:pPr>
        <w:ind w:firstLine="709"/>
        <w:jc w:val="center"/>
      </w:pPr>
      <w:r>
        <w:t>Вариант 29</w:t>
      </w:r>
    </w:p>
    <w:p w:rsidR="00154E33" w:rsidRDefault="00154E33" w:rsidP="00154E33">
      <w:pPr>
        <w:ind w:firstLine="709"/>
        <w:jc w:val="center"/>
      </w:pPr>
      <w:r>
        <w:rPr>
          <w:noProof/>
        </w:rPr>
        <w:drawing>
          <wp:inline distT="0" distB="0" distL="0" distR="0" wp14:anchorId="28C58B2A" wp14:editId="7F2AD169">
            <wp:extent cx="1876425" cy="3002280"/>
            <wp:effectExtent l="0" t="0" r="0" b="762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a:srcRect l="40292" t="32329" r="45261" b="28219"/>
                    <a:stretch/>
                  </pic:blipFill>
                  <pic:spPr bwMode="auto">
                    <a:xfrm>
                      <a:off x="0" y="0"/>
                      <a:ext cx="1878585" cy="3005737"/>
                    </a:xfrm>
                    <a:prstGeom prst="rect">
                      <a:avLst/>
                    </a:prstGeom>
                    <a:ln>
                      <a:noFill/>
                    </a:ln>
                    <a:extLst>
                      <a:ext uri="{53640926-AAD7-44D8-BBD7-CCE9431645EC}">
                        <a14:shadowObscured xmlns:a14="http://schemas.microsoft.com/office/drawing/2010/main"/>
                      </a:ext>
                    </a:extLst>
                  </pic:spPr>
                </pic:pic>
              </a:graphicData>
            </a:graphic>
          </wp:inline>
        </w:drawing>
      </w:r>
    </w:p>
    <w:p w:rsidR="00154E33" w:rsidRDefault="00154E33" w:rsidP="00154E33">
      <w:pPr>
        <w:ind w:firstLine="709"/>
        <w:jc w:val="center"/>
      </w:pPr>
      <w:r>
        <w:t>Рисунок 29</w:t>
      </w:r>
    </w:p>
    <w:p w:rsidR="00154E33" w:rsidRDefault="00154E33" w:rsidP="00154E33">
      <w:pPr>
        <w:ind w:firstLine="709"/>
        <w:jc w:val="both"/>
      </w:pPr>
      <w:r>
        <w:t>Прекрасная вещь – сумка на колесиках. Только как поднимет ее на свой этаж пожилой человек, если лифта в доме нет? Эта проблема была решена просто. Подъемник представляет собой консольно-поворотный кран, крепится шарниром к мачте, установленной у перил балкона</w:t>
      </w:r>
      <w:r>
        <w:t xml:space="preserve"> или на стенке (рис. 29). Грузо</w:t>
      </w:r>
      <w:r>
        <w:t>подъемность – до 20 кг, мощность двигателя – 120 Вт, скорость подъема 0,5 м/с, вылет стрелы – 640 мм.</w:t>
      </w:r>
    </w:p>
    <w:p w:rsidR="00154E33" w:rsidRDefault="00154E33" w:rsidP="00154E33">
      <w:pPr>
        <w:ind w:firstLine="709"/>
        <w:jc w:val="both"/>
      </w:pPr>
      <w:r>
        <w:t>Стрелу можно изготовить из уголка. Электродвигатель через муфту с тормозным шкивом соединя</w:t>
      </w:r>
      <w:r>
        <w:t xml:space="preserve">ется с ведущей шестерней. От 43 </w:t>
      </w:r>
      <w:r>
        <w:t>шестерни движение передается зубчатому колесу, закрепленному на барабане с канатом диаметром 2 мм. Принцип конструкции и основные узлы и детали видн</w:t>
      </w:r>
      <w:r>
        <w:t>ы на снимке. Устройство было на</w:t>
      </w:r>
      <w:r>
        <w:t>дежно проверено при переезде на новую квартиру, когда пришлось целый день спускать, а потом п</w:t>
      </w:r>
      <w:r>
        <w:t>однимать грузы: книги, банки со</w:t>
      </w:r>
      <w:r>
        <w:t>лений и варений, посуду.</w:t>
      </w:r>
    </w:p>
    <w:p w:rsidR="00154E33" w:rsidRDefault="00154E33" w:rsidP="00154E33">
      <w:pPr>
        <w:ind w:firstLine="709"/>
        <w:jc w:val="center"/>
      </w:pPr>
      <w:r>
        <w:t>Вариант 30</w:t>
      </w:r>
    </w:p>
    <w:p w:rsidR="00154E33" w:rsidRDefault="00154E33" w:rsidP="00154E33">
      <w:pPr>
        <w:ind w:firstLine="709"/>
        <w:jc w:val="center"/>
      </w:pPr>
      <w:r>
        <w:rPr>
          <w:noProof/>
        </w:rPr>
        <w:drawing>
          <wp:inline distT="0" distB="0" distL="0" distR="0" wp14:anchorId="084C7FB2" wp14:editId="25F9B361">
            <wp:extent cx="2924175" cy="2049655"/>
            <wp:effectExtent l="0" t="0" r="0" b="825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4"/>
                    <a:srcRect l="39329" t="46301" r="43494" b="33151"/>
                    <a:stretch/>
                  </pic:blipFill>
                  <pic:spPr bwMode="auto">
                    <a:xfrm>
                      <a:off x="0" y="0"/>
                      <a:ext cx="2927541" cy="2052014"/>
                    </a:xfrm>
                    <a:prstGeom prst="rect">
                      <a:avLst/>
                    </a:prstGeom>
                    <a:ln>
                      <a:noFill/>
                    </a:ln>
                    <a:extLst>
                      <a:ext uri="{53640926-AAD7-44D8-BBD7-CCE9431645EC}">
                        <a14:shadowObscured xmlns:a14="http://schemas.microsoft.com/office/drawing/2010/main"/>
                      </a:ext>
                    </a:extLst>
                  </pic:spPr>
                </pic:pic>
              </a:graphicData>
            </a:graphic>
          </wp:inline>
        </w:drawing>
      </w:r>
    </w:p>
    <w:p w:rsidR="00154E33" w:rsidRDefault="00154E33" w:rsidP="00154E33">
      <w:pPr>
        <w:ind w:firstLine="709"/>
        <w:jc w:val="center"/>
      </w:pPr>
      <w:r>
        <w:t>Рисунок 30</w:t>
      </w:r>
    </w:p>
    <w:p w:rsidR="00154E33" w:rsidRDefault="00154E33" w:rsidP="00154E33">
      <w:pPr>
        <w:ind w:firstLine="709"/>
        <w:jc w:val="both"/>
      </w:pPr>
      <w:r w:rsidRPr="00154E33">
        <w:t>Устройство, которым стери</w:t>
      </w:r>
      <w:r>
        <w:t>лизуют банки (рис. 30). Один ко</w:t>
      </w:r>
      <w:r w:rsidRPr="00154E33">
        <w:t>нец резинового шланга подсоединяют к носику кипящего чайника, другой – с жестким наконечником – опускают в банку. Наши умельцы подбирают подходящий резиновый шланг и надевают его на штуцер скороварки.</w:t>
      </w:r>
    </w:p>
    <w:sectPr w:rsidR="00154E3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1268"/>
    <w:rsid w:val="000A7690"/>
    <w:rsid w:val="00154E33"/>
    <w:rsid w:val="002301B7"/>
    <w:rsid w:val="003F1268"/>
    <w:rsid w:val="00417B49"/>
    <w:rsid w:val="007B467F"/>
    <w:rsid w:val="00810BBF"/>
    <w:rsid w:val="00891884"/>
    <w:rsid w:val="00894058"/>
    <w:rsid w:val="00A773B0"/>
    <w:rsid w:val="00D84F19"/>
    <w:rsid w:val="00E4548E"/>
    <w:rsid w:val="00F03787"/>
    <w:rsid w:val="00F721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imes New Roman"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B467F"/>
    <w:pPr>
      <w:spacing w:after="0" w:line="240" w:lineRule="auto"/>
    </w:pPr>
    <w:rPr>
      <w:rFonts w:ascii="Times New Roman" w:hAnsi="Times New Roman" w:cs="Times New Roman"/>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F1268"/>
    <w:rPr>
      <w:rFonts w:ascii="Tahoma" w:hAnsi="Tahoma" w:cs="Tahoma"/>
      <w:sz w:val="16"/>
      <w:szCs w:val="16"/>
    </w:rPr>
  </w:style>
  <w:style w:type="character" w:customStyle="1" w:styleId="a4">
    <w:name w:val="Текст выноски Знак"/>
    <w:basedOn w:val="a0"/>
    <w:link w:val="a3"/>
    <w:uiPriority w:val="99"/>
    <w:semiHidden/>
    <w:rsid w:val="003F1268"/>
    <w:rPr>
      <w:rFonts w:ascii="Tahoma"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imes New Roman"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B467F"/>
    <w:pPr>
      <w:spacing w:after="0" w:line="240" w:lineRule="auto"/>
    </w:pPr>
    <w:rPr>
      <w:rFonts w:ascii="Times New Roman" w:hAnsi="Times New Roman" w:cs="Times New Roman"/>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F1268"/>
    <w:rPr>
      <w:rFonts w:ascii="Tahoma" w:hAnsi="Tahoma" w:cs="Tahoma"/>
      <w:sz w:val="16"/>
      <w:szCs w:val="16"/>
    </w:rPr>
  </w:style>
  <w:style w:type="character" w:customStyle="1" w:styleId="a4">
    <w:name w:val="Текст выноски Знак"/>
    <w:basedOn w:val="a0"/>
    <w:link w:val="a3"/>
    <w:uiPriority w:val="99"/>
    <w:semiHidden/>
    <w:rsid w:val="003F1268"/>
    <w:rPr>
      <w:rFonts w:ascii="Tahoma"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16</Pages>
  <Words>2535</Words>
  <Characters>14450</Characters>
  <Application>Microsoft Office Word</Application>
  <DocSecurity>0</DocSecurity>
  <Lines>120</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16952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2016-06-30T07:15:00Z</dcterms:created>
  <dcterms:modified xsi:type="dcterms:W3CDTF">2016-06-30T07:15:00Z</dcterms:modified>
</cp:coreProperties>
</file>